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95A" w:rsidRDefault="0057595A" w:rsidP="0057595A">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7595A" w:rsidRPr="005C6533" w:rsidTr="00A21EF6">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7595A" w:rsidRPr="00AB60CE" w:rsidRDefault="0057595A" w:rsidP="00A21EF6">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57595A" w:rsidRPr="00A1232C" w:rsidTr="00A21EF6">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57595A" w:rsidRPr="00A1232C" w:rsidRDefault="0057595A" w:rsidP="00A21EF6">
            <w:pPr>
              <w:pStyle w:val="LicenseNumber"/>
              <w:spacing w:before="120" w:after="120"/>
              <w:jc w:val="both"/>
              <w:rPr>
                <w:rFonts w:cs="Tahoma"/>
                <w:lang w:val="fr-FR"/>
              </w:rPr>
            </w:pPr>
          </w:p>
          <w:p w:rsidR="0057595A" w:rsidRPr="00347C6F" w:rsidRDefault="0057595A" w:rsidP="00A21EF6">
            <w:pPr>
              <w:pStyle w:val="LicenseNumber"/>
              <w:spacing w:before="120" w:after="120"/>
              <w:rPr>
                <w:rFonts w:cs="Tahoma"/>
                <w:sz w:val="24"/>
                <w:szCs w:val="24"/>
                <w:lang w:val="fr-FR"/>
              </w:rPr>
            </w:pPr>
            <w:r w:rsidRPr="00A1232C">
              <w:rPr>
                <w:rFonts w:cs="Tahoma"/>
                <w:sz w:val="24"/>
                <w:szCs w:val="24"/>
                <w:lang w:val="fr-FR"/>
              </w:rPr>
              <w:t xml:space="preserve">Licences Serveur :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2D4F03">
              <w:rPr>
                <w:rStyle w:val="FootnoteReference"/>
                <w:sz w:val="24"/>
                <w:szCs w:val="24"/>
                <w:lang w:val="es-ES"/>
              </w:rPr>
              <w:footnoteReference w:id="1"/>
            </w:r>
          </w:p>
          <w:p w:rsidR="0057595A" w:rsidRPr="00A1232C" w:rsidRDefault="0057595A" w:rsidP="00A21EF6">
            <w:pPr>
              <w:pStyle w:val="LicenseNumber"/>
              <w:spacing w:before="120" w:after="120"/>
              <w:rPr>
                <w:rFonts w:cs="Tahoma"/>
                <w:sz w:val="24"/>
                <w:szCs w:val="24"/>
                <w:lang w:val="fr-FR"/>
              </w:rPr>
            </w:pPr>
            <w:r>
              <w:rPr>
                <w:sz w:val="24"/>
                <w:lang w:val="fr-FR"/>
              </w:rPr>
              <w:t>Licences d’accès client Utilisateur :</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2D4F03">
              <w:rPr>
                <w:rStyle w:val="FootnoteReference"/>
                <w:bCs w:val="0"/>
                <w:sz w:val="24"/>
                <w:szCs w:val="24"/>
                <w:lang w:val="fr-FR"/>
              </w:rPr>
              <w:footnoteReference w:id="2"/>
            </w:r>
          </w:p>
          <w:p w:rsidR="0057595A" w:rsidRPr="00A1232C" w:rsidRDefault="0057595A" w:rsidP="00A21EF6">
            <w:pPr>
              <w:pStyle w:val="LicenseNumber"/>
              <w:spacing w:before="120" w:after="120"/>
              <w:rPr>
                <w:rFonts w:cs="Tahoma"/>
                <w:sz w:val="24"/>
                <w:szCs w:val="24"/>
                <w:u w:val="single"/>
              </w:rPr>
            </w:pPr>
            <w:r w:rsidRPr="00A1232C">
              <w:rPr>
                <w:rFonts w:cs="Tahoma"/>
                <w:sz w:val="24"/>
                <w:szCs w:val="24"/>
                <w:lang w:val="fr-FR"/>
              </w:rPr>
              <w:t>Licences d</w:t>
            </w:r>
            <w:r>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2D4F03">
              <w:rPr>
                <w:rStyle w:val="FootnoteReference"/>
                <w:sz w:val="24"/>
                <w:szCs w:val="24"/>
                <w:lang w:val="fr-FR"/>
              </w:rPr>
              <w:footnoteReference w:id="3"/>
            </w:r>
          </w:p>
          <w:p w:rsidR="0057595A" w:rsidRPr="00A1232C" w:rsidRDefault="0057595A" w:rsidP="00A21EF6">
            <w:pPr>
              <w:pStyle w:val="LicenseNumber"/>
              <w:spacing w:before="120" w:after="120"/>
              <w:jc w:val="both"/>
              <w:rPr>
                <w:rFonts w:cs="Tahoma"/>
              </w:rPr>
            </w:pPr>
          </w:p>
        </w:tc>
      </w:tr>
      <w:tr w:rsidR="0057595A" w:rsidRPr="006A074B" w:rsidTr="00A21EF6">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7595A" w:rsidRPr="00362942" w:rsidRDefault="0057595A" w:rsidP="00A21EF6">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57595A" w:rsidRPr="00643095" w:rsidRDefault="0057595A" w:rsidP="0057595A">
      <w:pPr>
        <w:widowControl w:val="0"/>
        <w:rPr>
          <w:rFonts w:eastAsia="SimSun"/>
          <w:sz w:val="20"/>
          <w:szCs w:val="20"/>
          <w:lang w:val="es-ES"/>
        </w:rPr>
      </w:pPr>
      <w:r>
        <w:rPr>
          <w:sz w:val="20"/>
          <w:lang w:val="fr-FR"/>
        </w:rPr>
        <w:t>Les présents termes du contrat de licence constituent un contrat entre vous et le concédant (le « Concédant ») de l’application ou de la suite d’applications avec laquelle vous avez acquis le logiciel Microsoft.</w:t>
      </w:r>
      <w:r w:rsidRPr="00362942">
        <w:rPr>
          <w:lang w:val="es-ES"/>
        </w:rPr>
        <w:t xml:space="preserve"> </w:t>
      </w:r>
      <w:r>
        <w:rPr>
          <w:sz w:val="20"/>
          <w:lang w:val="fr-FR"/>
        </w:rPr>
        <w:t>Veuillez lire ce contrat.</w:t>
      </w:r>
      <w:r w:rsidRPr="00362942">
        <w:rPr>
          <w:lang w:val="es-ES"/>
        </w:rPr>
        <w:t xml:space="preserve"> </w:t>
      </w:r>
      <w:r>
        <w:rPr>
          <w:sz w:val="20"/>
          <w:lang w:val="fr-FR"/>
        </w:rPr>
        <w:t xml:space="preserve">Ils portent sur le logiciel visé ci-dessus, y compris le support sur lequel vous </w:t>
      </w:r>
      <w:r w:rsidRPr="00362942">
        <w:rPr>
          <w:sz w:val="20"/>
          <w:szCs w:val="20"/>
          <w:lang w:val="fr-FR"/>
        </w:rPr>
        <w:t>l</w:t>
      </w:r>
      <w:r>
        <w:rPr>
          <w:sz w:val="20"/>
          <w:szCs w:val="20"/>
          <w:lang w:val="fr-FR"/>
        </w:rPr>
        <w:t>’</w:t>
      </w:r>
      <w:r w:rsidRPr="00362942">
        <w:rPr>
          <w:sz w:val="20"/>
          <w:szCs w:val="20"/>
          <w:lang w:val="fr-FR"/>
        </w:rPr>
        <w:t>avez reçu, le cas échéant.</w:t>
      </w:r>
      <w:r w:rsidRPr="00362942">
        <w:rPr>
          <w:sz w:val="20"/>
          <w:szCs w:val="20"/>
          <w:lang w:val="es-ES"/>
        </w:rPr>
        <w:t xml:space="preserve"> </w:t>
      </w:r>
      <w:r w:rsidRPr="00362942">
        <w:rPr>
          <w:sz w:val="20"/>
          <w:szCs w:val="20"/>
          <w:lang w:val="fr-FR"/>
        </w:rPr>
        <w:t>Ce contrat porte</w:t>
      </w:r>
      <w:r>
        <w:rPr>
          <w:sz w:val="20"/>
          <w:szCs w:val="20"/>
          <w:lang w:val="fr-FR"/>
        </w:rPr>
        <w:t> </w:t>
      </w:r>
      <w:r w:rsidRPr="00362942">
        <w:rPr>
          <w:sz w:val="20"/>
          <w:szCs w:val="20"/>
          <w:lang w:val="fr-FR"/>
        </w:rPr>
        <w:t>également sur les produits Microsoft suivants :</w:t>
      </w:r>
    </w:p>
    <w:p w:rsidR="0057595A" w:rsidRPr="00362942" w:rsidRDefault="0057595A" w:rsidP="0057595A">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57595A" w:rsidRPr="00362942" w:rsidRDefault="0057595A" w:rsidP="0057595A">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57595A" w:rsidRPr="00362942" w:rsidRDefault="0057595A" w:rsidP="0057595A">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57595A" w:rsidRPr="00362942" w:rsidRDefault="0057595A" w:rsidP="0057595A">
      <w:pPr>
        <w:rPr>
          <w:sz w:val="20"/>
          <w:szCs w:val="20"/>
          <w:lang w:val="es-ES"/>
        </w:rPr>
      </w:pPr>
      <w:r w:rsidRPr="00362942">
        <w:rPr>
          <w:rFonts w:eastAsia="SimSun"/>
          <w:sz w:val="20"/>
          <w:szCs w:val="20"/>
          <w:lang w:val="fr-FR"/>
        </w:rPr>
        <w:t>de ce logiciel à moins que d</w:t>
      </w:r>
      <w:r>
        <w:rPr>
          <w:rFonts w:eastAsia="SimSun"/>
          <w:sz w:val="20"/>
          <w:szCs w:val="20"/>
          <w:lang w:val="fr-FR"/>
        </w:rPr>
        <w:t>’</w:t>
      </w:r>
      <w:r w:rsidRPr="00362942">
        <w:rPr>
          <w:rFonts w:eastAsia="SimSun"/>
          <w:sz w:val="20"/>
          <w:szCs w:val="20"/>
          <w:lang w:val="fr-FR"/>
        </w:rPr>
        <w:t>autres termes n</w:t>
      </w:r>
      <w:r>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57595A" w:rsidRPr="005622FB" w:rsidRDefault="0057595A" w:rsidP="0057595A">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Pr="005622FB">
        <w:rPr>
          <w:b w:val="0"/>
          <w:bCs w:val="0"/>
          <w:sz w:val="20"/>
          <w:szCs w:val="20"/>
          <w:lang w:val="es-ES"/>
        </w:rPr>
        <w:t xml:space="preserve"> </w:t>
      </w:r>
      <w:r w:rsidRPr="005622FB">
        <w:rPr>
          <w:b w:val="0"/>
          <w:bCs w:val="0"/>
          <w:sz w:val="20"/>
          <w:szCs w:val="20"/>
          <w:lang w:val="fr-FR"/>
        </w:rPr>
        <w:t>En cas de conflit entre les termes contenus dans le logiciel et les termes du présent contrat, les termes des présentes prévaudront.</w:t>
      </w:r>
    </w:p>
    <w:p w:rsidR="0057595A" w:rsidRPr="00362942" w:rsidRDefault="0057595A" w:rsidP="0057595A">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Pr>
          <w:rFonts w:eastAsia="SimSun"/>
          <w:sz w:val="20"/>
          <w:szCs w:val="20"/>
          <w:lang w:val="fr-FR"/>
        </w:rPr>
        <w:t>’</w:t>
      </w:r>
      <w:r w:rsidRPr="00362942">
        <w:rPr>
          <w:rFonts w:eastAsia="SimSun"/>
          <w:sz w:val="20"/>
          <w:szCs w:val="20"/>
          <w:lang w:val="fr-FR"/>
        </w:rPr>
        <w:t>UTILISEZ PAS LE LOGICIEL</w:t>
      </w:r>
      <w:r w:rsidRPr="00362942">
        <w:rPr>
          <w:sz w:val="20"/>
          <w:szCs w:val="20"/>
          <w:lang w:val="es-ES"/>
        </w:rPr>
        <w:t xml:space="preserve"> </w:t>
      </w:r>
      <w:r w:rsidRPr="00362942">
        <w:rPr>
          <w:sz w:val="20"/>
          <w:szCs w:val="20"/>
          <w:lang w:val="fr-FR"/>
        </w:rPr>
        <w:t>ET RETOURNEZ-LE À VOTRE REVENDEUR AFIN D</w:t>
      </w:r>
      <w:r>
        <w:rPr>
          <w:sz w:val="20"/>
          <w:szCs w:val="20"/>
          <w:lang w:val="fr-FR"/>
        </w:rPr>
        <w:t>’</w:t>
      </w:r>
      <w:r w:rsidRPr="00362942">
        <w:rPr>
          <w:sz w:val="20"/>
          <w:szCs w:val="20"/>
          <w:lang w:val="fr-FR"/>
        </w:rPr>
        <w:t>OBTENIR UN REMBOURSEMENT OU</w:t>
      </w:r>
      <w:r>
        <w:rPr>
          <w:sz w:val="20"/>
          <w:szCs w:val="20"/>
          <w:lang w:val="fr-FR"/>
        </w:rPr>
        <w:t> </w:t>
      </w:r>
      <w:r w:rsidRPr="00362942">
        <w:rPr>
          <w:sz w:val="20"/>
          <w:szCs w:val="20"/>
          <w:lang w:val="fr-FR"/>
        </w:rPr>
        <w:t>UN</w:t>
      </w:r>
      <w:r>
        <w:rPr>
          <w:sz w:val="20"/>
          <w:szCs w:val="20"/>
          <w:lang w:val="fr-FR"/>
        </w:rPr>
        <w:t> </w:t>
      </w:r>
      <w:r w:rsidRPr="00362942">
        <w:rPr>
          <w:sz w:val="20"/>
          <w:szCs w:val="20"/>
          <w:lang w:val="fr-FR"/>
        </w:rPr>
        <w:t>AVOIR.</w:t>
      </w:r>
    </w:p>
    <w:p w:rsidR="0057595A" w:rsidRPr="00362942" w:rsidRDefault="0057595A" w:rsidP="0057595A">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57595A" w:rsidRPr="00362942" w:rsidRDefault="0057595A" w:rsidP="0057595A">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57595A" w:rsidRPr="00362942" w:rsidRDefault="0057595A" w:rsidP="0057595A">
      <w:pPr>
        <w:pStyle w:val="Heading1"/>
        <w:widowControl w:val="0"/>
        <w:ind w:left="360" w:hanging="360"/>
        <w:rPr>
          <w:rFonts w:eastAsia="SimSun"/>
          <w:sz w:val="20"/>
          <w:szCs w:val="20"/>
        </w:rPr>
      </w:pPr>
      <w:r w:rsidRPr="00362942">
        <w:rPr>
          <w:sz w:val="20"/>
          <w:szCs w:val="20"/>
          <w:lang w:val="fr-FR"/>
        </w:rPr>
        <w:t>PRÉSENTATION.</w:t>
      </w:r>
    </w:p>
    <w:p w:rsidR="0057595A" w:rsidRPr="00362942" w:rsidRDefault="0057595A" w:rsidP="0057595A">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Pr="00362942">
        <w:rPr>
          <w:sz w:val="20"/>
          <w:szCs w:val="20"/>
        </w:rPr>
        <w:t xml:space="preserve"> </w:t>
      </w:r>
      <w:r w:rsidRPr="00362942">
        <w:rPr>
          <w:b w:val="0"/>
          <w:sz w:val="20"/>
          <w:szCs w:val="20"/>
          <w:lang w:val="fr-FR"/>
        </w:rPr>
        <w:t>Le logiciel contient</w:t>
      </w:r>
    </w:p>
    <w:p w:rsidR="0057595A" w:rsidRPr="00362942" w:rsidRDefault="0057595A" w:rsidP="0057595A">
      <w:pPr>
        <w:pStyle w:val="Bullet3"/>
        <w:widowControl w:val="0"/>
        <w:rPr>
          <w:rFonts w:eastAsia="SimSun"/>
          <w:sz w:val="20"/>
          <w:szCs w:val="20"/>
        </w:rPr>
      </w:pPr>
      <w:r w:rsidRPr="00362942">
        <w:rPr>
          <w:sz w:val="20"/>
          <w:szCs w:val="20"/>
          <w:lang w:val="fr-FR"/>
        </w:rPr>
        <w:t>le logiciel serveur.</w:t>
      </w:r>
    </w:p>
    <w:p w:rsidR="0057595A" w:rsidRPr="00362942" w:rsidRDefault="0057595A" w:rsidP="0057595A">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Pr="00362942">
        <w:rPr>
          <w:sz w:val="20"/>
          <w:szCs w:val="20"/>
          <w:lang w:val="es-ES"/>
        </w:rPr>
        <w:t xml:space="preserve"> </w:t>
      </w:r>
      <w:r w:rsidRPr="00362942">
        <w:rPr>
          <w:b w:val="0"/>
          <w:sz w:val="20"/>
          <w:szCs w:val="20"/>
          <w:lang w:val="fr-FR"/>
        </w:rPr>
        <w:t>Le logiciel est concédé sous licence selon</w:t>
      </w:r>
    </w:p>
    <w:p w:rsidR="0057595A" w:rsidRPr="00362942" w:rsidRDefault="0057595A" w:rsidP="0057595A">
      <w:pPr>
        <w:pStyle w:val="Bullet3"/>
        <w:widowControl w:val="0"/>
        <w:rPr>
          <w:rFonts w:eastAsia="SimSun"/>
          <w:sz w:val="20"/>
          <w:szCs w:val="20"/>
          <w:lang w:val="es-ES"/>
        </w:rPr>
      </w:pPr>
      <w:r w:rsidRPr="00362942">
        <w:rPr>
          <w:sz w:val="20"/>
          <w:szCs w:val="20"/>
          <w:lang w:val="fr-FR"/>
        </w:rPr>
        <w:t>le nombre d</w:t>
      </w:r>
      <w:r>
        <w:rPr>
          <w:sz w:val="20"/>
          <w:szCs w:val="20"/>
          <w:lang w:val="fr-FR"/>
        </w:rPr>
        <w:t>’</w:t>
      </w:r>
      <w:r w:rsidRPr="00362942">
        <w:rPr>
          <w:sz w:val="20"/>
          <w:szCs w:val="20"/>
          <w:lang w:val="fr-FR"/>
        </w:rPr>
        <w:t>instances du logiciel serveur que vous exécutez ; et</w:t>
      </w:r>
    </w:p>
    <w:p w:rsidR="0057595A" w:rsidRPr="00362942" w:rsidRDefault="0057595A" w:rsidP="0057595A">
      <w:pPr>
        <w:pStyle w:val="Bullet3"/>
        <w:widowControl w:val="0"/>
        <w:rPr>
          <w:rFonts w:eastAsia="SimSun"/>
          <w:sz w:val="20"/>
          <w:szCs w:val="20"/>
          <w:lang w:val="es-ES"/>
        </w:rPr>
      </w:pPr>
      <w:r w:rsidRPr="00362942">
        <w:rPr>
          <w:sz w:val="20"/>
          <w:szCs w:val="20"/>
          <w:lang w:val="fr-FR"/>
        </w:rPr>
        <w:t>le nombre de dispositifs et d</w:t>
      </w:r>
      <w:r>
        <w:rPr>
          <w:sz w:val="20"/>
          <w:szCs w:val="20"/>
          <w:lang w:val="fr-FR"/>
        </w:rPr>
        <w:t>’</w:t>
      </w:r>
      <w:r w:rsidRPr="00362942">
        <w:rPr>
          <w:sz w:val="20"/>
          <w:szCs w:val="20"/>
          <w:lang w:val="fr-FR"/>
        </w:rPr>
        <w:t>utilisateurs qui ont accès aux instances du logiciel serveur.</w:t>
      </w:r>
    </w:p>
    <w:p w:rsidR="0057595A" w:rsidRPr="00362942" w:rsidRDefault="0057595A" w:rsidP="0057595A">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Pr>
          <w:sz w:val="20"/>
          <w:szCs w:val="20"/>
          <w:lang w:val="fr-FR"/>
        </w:rPr>
        <w:t>’</w:t>
      </w:r>
      <w:r w:rsidRPr="00362942">
        <w:rPr>
          <w:sz w:val="20"/>
          <w:szCs w:val="20"/>
          <w:lang w:val="fr-FR"/>
        </w:rPr>
        <w:t>utilisation d</w:t>
      </w:r>
      <w:r>
        <w:rPr>
          <w:sz w:val="20"/>
          <w:szCs w:val="20"/>
          <w:lang w:val="fr-FR"/>
        </w:rPr>
        <w:t>’</w:t>
      </w:r>
      <w:r w:rsidRPr="00362942">
        <w:rPr>
          <w:sz w:val="20"/>
          <w:szCs w:val="20"/>
          <w:lang w:val="fr-FR"/>
        </w:rPr>
        <w:t>un serveur virtuel et d</w:t>
      </w:r>
      <w:r>
        <w:rPr>
          <w:sz w:val="20"/>
          <w:szCs w:val="20"/>
          <w:lang w:val="fr-FR"/>
        </w:rPr>
        <w:t>’</w:t>
      </w:r>
      <w:r w:rsidRPr="00362942">
        <w:rPr>
          <w:sz w:val="20"/>
          <w:szCs w:val="20"/>
          <w:lang w:val="fr-FR"/>
        </w:rPr>
        <w:t>autres technologies similaires</w:t>
      </w:r>
    </w:p>
    <w:p w:rsidR="0057595A" w:rsidRPr="00362942" w:rsidRDefault="0057595A" w:rsidP="0057595A">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Pr>
          <w:sz w:val="20"/>
          <w:szCs w:val="20"/>
          <w:lang w:val="fr-FR"/>
        </w:rPr>
        <w:t>’</w:t>
      </w:r>
      <w:r w:rsidRPr="00362942">
        <w:rPr>
          <w:sz w:val="20"/>
          <w:szCs w:val="20"/>
          <w:lang w:val="fr-FR"/>
        </w:rPr>
        <w:t>un logiciel en exécutant le programme ou la procédure d</w:t>
      </w:r>
      <w:r>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57595A" w:rsidRPr="00362942" w:rsidRDefault="0057595A" w:rsidP="0057595A">
      <w:pPr>
        <w:pStyle w:val="Bullet3"/>
        <w:widowControl w:val="0"/>
        <w:rPr>
          <w:rFonts w:eastAsia="SimSun"/>
          <w:sz w:val="20"/>
          <w:szCs w:val="20"/>
        </w:rPr>
      </w:pPr>
      <w:r w:rsidRPr="00362942">
        <w:rPr>
          <w:b/>
          <w:sz w:val="20"/>
          <w:szCs w:val="20"/>
          <w:lang w:val="fr-FR"/>
        </w:rPr>
        <w:t>Exécution d</w:t>
      </w:r>
      <w:r>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Pr>
          <w:sz w:val="20"/>
          <w:szCs w:val="20"/>
          <w:lang w:val="fr-FR"/>
        </w:rPr>
        <w:t>’</w:t>
      </w:r>
      <w:r w:rsidRPr="00362942">
        <w:rPr>
          <w:sz w:val="20"/>
          <w:szCs w:val="20"/>
          <w:lang w:val="fr-FR"/>
        </w:rPr>
        <w:t>exécution, une instance est considérée active (que ses instructions continuent de s</w:t>
      </w:r>
      <w:r>
        <w:rPr>
          <w:sz w:val="20"/>
          <w:szCs w:val="20"/>
          <w:lang w:val="fr-FR"/>
        </w:rPr>
        <w:t>’</w:t>
      </w:r>
      <w:r w:rsidRPr="00362942">
        <w:rPr>
          <w:sz w:val="20"/>
          <w:szCs w:val="20"/>
          <w:lang w:val="fr-FR"/>
        </w:rPr>
        <w:t>exécuter ou non) tant qu</w:t>
      </w:r>
      <w:r>
        <w:rPr>
          <w:sz w:val="20"/>
          <w:szCs w:val="20"/>
          <w:lang w:val="fr-FR"/>
        </w:rPr>
        <w:t>’</w:t>
      </w:r>
      <w:r w:rsidRPr="00362942">
        <w:rPr>
          <w:sz w:val="20"/>
          <w:szCs w:val="20"/>
          <w:lang w:val="fr-FR"/>
        </w:rPr>
        <w:t>elle n</w:t>
      </w:r>
      <w:r>
        <w:rPr>
          <w:sz w:val="20"/>
          <w:szCs w:val="20"/>
          <w:lang w:val="fr-FR"/>
        </w:rPr>
        <w:t>’</w:t>
      </w:r>
      <w:r w:rsidRPr="00362942">
        <w:rPr>
          <w:sz w:val="20"/>
          <w:szCs w:val="20"/>
          <w:lang w:val="fr-FR"/>
        </w:rPr>
        <w:t>est pas supprimée de la mémoire.</w:t>
      </w:r>
    </w:p>
    <w:p w:rsidR="0057595A" w:rsidRPr="00362942" w:rsidRDefault="0057595A" w:rsidP="0057595A">
      <w:pPr>
        <w:pStyle w:val="Bullet3"/>
        <w:widowControl w:val="0"/>
        <w:rPr>
          <w:rFonts w:eastAsia="SimSun"/>
          <w:sz w:val="20"/>
          <w:szCs w:val="20"/>
        </w:rPr>
      </w:pPr>
      <w:r w:rsidRPr="00362942">
        <w:rPr>
          <w:b/>
          <w:sz w:val="20"/>
          <w:szCs w:val="20"/>
          <w:lang w:val="fr-FR"/>
        </w:rPr>
        <w:t>Environnement de système d</w:t>
      </w:r>
      <w:r>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Pr>
          <w:sz w:val="20"/>
          <w:szCs w:val="20"/>
          <w:lang w:val="fr-FR"/>
        </w:rPr>
        <w:t>’</w:t>
      </w:r>
      <w:r w:rsidRPr="00362942">
        <w:rPr>
          <w:sz w:val="20"/>
          <w:szCs w:val="20"/>
          <w:lang w:val="fr-FR"/>
        </w:rPr>
        <w:t>exploitation » correspond à</w:t>
      </w:r>
    </w:p>
    <w:p w:rsidR="0057595A" w:rsidRPr="00362942" w:rsidRDefault="0057595A" w:rsidP="0057595A">
      <w:pPr>
        <w:pStyle w:val="Bullet4"/>
        <w:widowControl w:val="0"/>
        <w:rPr>
          <w:rFonts w:eastAsia="SimSun"/>
          <w:sz w:val="20"/>
          <w:szCs w:val="20"/>
        </w:rPr>
      </w:pPr>
      <w:r w:rsidRPr="00362942">
        <w:rPr>
          <w:sz w:val="20"/>
          <w:szCs w:val="20"/>
          <w:lang w:val="fr-FR"/>
        </w:rPr>
        <w:t>tout ou partie d</w:t>
      </w:r>
      <w:r>
        <w:rPr>
          <w:sz w:val="20"/>
          <w:szCs w:val="20"/>
          <w:lang w:val="fr-FR"/>
        </w:rPr>
        <w:t>’</w:t>
      </w:r>
      <w:r w:rsidRPr="00362942">
        <w:rPr>
          <w:sz w:val="20"/>
          <w:szCs w:val="20"/>
          <w:lang w:val="fr-FR"/>
        </w:rPr>
        <w:t>une instance d</w:t>
      </w:r>
      <w:r>
        <w:rPr>
          <w:sz w:val="20"/>
          <w:szCs w:val="20"/>
          <w:lang w:val="fr-FR"/>
        </w:rPr>
        <w:t>’</w:t>
      </w:r>
      <w:r w:rsidRPr="00362942">
        <w:rPr>
          <w:sz w:val="20"/>
          <w:szCs w:val="20"/>
          <w:lang w:val="fr-FR"/>
        </w:rPr>
        <w:t>un système d</w:t>
      </w:r>
      <w:r>
        <w:rPr>
          <w:sz w:val="20"/>
          <w:szCs w:val="20"/>
          <w:lang w:val="fr-FR"/>
        </w:rPr>
        <w:t>’</w:t>
      </w:r>
      <w:r w:rsidRPr="00362942">
        <w:rPr>
          <w:sz w:val="20"/>
          <w:szCs w:val="20"/>
          <w:lang w:val="fr-FR"/>
        </w:rPr>
        <w:t>exploitation, ou tout ou partie d</w:t>
      </w:r>
      <w:r>
        <w:rPr>
          <w:sz w:val="20"/>
          <w:szCs w:val="20"/>
          <w:lang w:val="fr-FR"/>
        </w:rPr>
        <w:t>’</w:t>
      </w:r>
      <w:r w:rsidRPr="00362942">
        <w:rPr>
          <w:sz w:val="20"/>
          <w:szCs w:val="20"/>
          <w:lang w:val="fr-FR"/>
        </w:rPr>
        <w:t>une instance d</w:t>
      </w:r>
      <w:r>
        <w:rPr>
          <w:sz w:val="20"/>
          <w:szCs w:val="20"/>
          <w:lang w:val="fr-FR"/>
        </w:rPr>
        <w:t>’</w:t>
      </w:r>
      <w:r w:rsidRPr="00362942">
        <w:rPr>
          <w:sz w:val="20"/>
          <w:szCs w:val="20"/>
          <w:lang w:val="fr-FR"/>
        </w:rPr>
        <w:t>un système d</w:t>
      </w:r>
      <w:r>
        <w:rPr>
          <w:sz w:val="20"/>
          <w:szCs w:val="20"/>
          <w:lang w:val="fr-FR"/>
        </w:rPr>
        <w:t>’</w:t>
      </w:r>
      <w:r w:rsidRPr="00362942">
        <w:rPr>
          <w:sz w:val="20"/>
          <w:szCs w:val="20"/>
          <w:lang w:val="fr-FR"/>
        </w:rPr>
        <w:t>exploitation virtuel (ou émulé d</w:t>
      </w:r>
      <w:r>
        <w:rPr>
          <w:sz w:val="20"/>
          <w:szCs w:val="20"/>
          <w:lang w:val="fr-FR"/>
        </w:rPr>
        <w:t>’</w:t>
      </w:r>
      <w:r w:rsidRPr="00362942">
        <w:rPr>
          <w:sz w:val="20"/>
          <w:szCs w:val="20"/>
          <w:lang w:val="fr-FR"/>
        </w:rPr>
        <w:t>une quelconque autre manière) qui active une identité de machine distincte (nom d</w:t>
      </w:r>
      <w:r>
        <w:rPr>
          <w:sz w:val="20"/>
          <w:szCs w:val="20"/>
          <w:lang w:val="fr-FR"/>
        </w:rPr>
        <w:t>’</w:t>
      </w:r>
      <w:r w:rsidRPr="00362942">
        <w:rPr>
          <w:sz w:val="20"/>
          <w:szCs w:val="20"/>
          <w:lang w:val="fr-FR"/>
        </w:rPr>
        <w:t>ordinateur principal ou identificateur unique similaire) ou des droits d</w:t>
      </w:r>
      <w:r>
        <w:rPr>
          <w:sz w:val="20"/>
          <w:szCs w:val="20"/>
          <w:lang w:val="fr-FR"/>
        </w:rPr>
        <w:t>’</w:t>
      </w:r>
      <w:r w:rsidRPr="00362942">
        <w:rPr>
          <w:sz w:val="20"/>
          <w:szCs w:val="20"/>
          <w:lang w:val="fr-FR"/>
        </w:rPr>
        <w:t>administration distincts, et</w:t>
      </w:r>
    </w:p>
    <w:p w:rsidR="0057595A" w:rsidRPr="00362942" w:rsidRDefault="0057595A" w:rsidP="0057595A">
      <w:pPr>
        <w:pStyle w:val="Bullet4"/>
        <w:widowControl w:val="0"/>
        <w:rPr>
          <w:rFonts w:eastAsia="SimSun"/>
          <w:sz w:val="20"/>
          <w:szCs w:val="20"/>
        </w:rPr>
      </w:pPr>
      <w:r w:rsidRPr="00362942">
        <w:rPr>
          <w:sz w:val="20"/>
          <w:szCs w:val="20"/>
          <w:lang w:val="fr-FR"/>
        </w:rPr>
        <w:t>des instances d</w:t>
      </w:r>
      <w:r>
        <w:rPr>
          <w:sz w:val="20"/>
          <w:szCs w:val="20"/>
          <w:lang w:val="fr-FR"/>
        </w:rPr>
        <w:t>’</w:t>
      </w:r>
      <w:r w:rsidRPr="00362942">
        <w:rPr>
          <w:sz w:val="20"/>
          <w:szCs w:val="20"/>
          <w:lang w:val="fr-FR"/>
        </w:rPr>
        <w:t>applications, le cas échéant, configuré pour s</w:t>
      </w:r>
      <w:r>
        <w:rPr>
          <w:sz w:val="20"/>
          <w:szCs w:val="20"/>
          <w:lang w:val="fr-FR"/>
        </w:rPr>
        <w:t>’</w:t>
      </w:r>
      <w:r w:rsidRPr="00362942">
        <w:rPr>
          <w:sz w:val="20"/>
          <w:szCs w:val="20"/>
          <w:lang w:val="fr-FR"/>
        </w:rPr>
        <w:t>exécuter sur l</w:t>
      </w:r>
      <w:r>
        <w:rPr>
          <w:sz w:val="20"/>
          <w:szCs w:val="20"/>
          <w:lang w:val="fr-FR"/>
        </w:rPr>
        <w:t>’</w:t>
      </w:r>
      <w:r w:rsidRPr="00362942">
        <w:rPr>
          <w:sz w:val="20"/>
          <w:szCs w:val="20"/>
          <w:lang w:val="fr-FR"/>
        </w:rPr>
        <w:t>instance du système d</w:t>
      </w:r>
      <w:r>
        <w:rPr>
          <w:sz w:val="20"/>
          <w:szCs w:val="20"/>
          <w:lang w:val="fr-FR"/>
        </w:rPr>
        <w:t>’</w:t>
      </w:r>
      <w:r w:rsidRPr="00362942">
        <w:rPr>
          <w:sz w:val="20"/>
          <w:szCs w:val="20"/>
          <w:lang w:val="fr-FR"/>
        </w:rPr>
        <w:t>exploitation ou les parties identifiées ci-dessus.</w:t>
      </w:r>
    </w:p>
    <w:p w:rsidR="0057595A" w:rsidRPr="00A75390" w:rsidRDefault="0057595A" w:rsidP="0057595A">
      <w:pPr>
        <w:pStyle w:val="Body3"/>
        <w:widowControl w:val="0"/>
        <w:rPr>
          <w:rFonts w:eastAsia="SimSun"/>
          <w:sz w:val="20"/>
          <w:szCs w:val="20"/>
          <w:lang w:val="pt-BR"/>
        </w:rPr>
      </w:pPr>
      <w:r w:rsidRPr="00362942">
        <w:rPr>
          <w:rFonts w:eastAsia="SimSun"/>
          <w:sz w:val="20"/>
          <w:szCs w:val="20"/>
          <w:lang w:val="fr-FR"/>
        </w:rPr>
        <w:t>Il existe deux types d</w:t>
      </w:r>
      <w:r>
        <w:rPr>
          <w:rFonts w:eastAsia="SimSun"/>
          <w:sz w:val="20"/>
          <w:szCs w:val="20"/>
          <w:lang w:val="fr-FR"/>
        </w:rPr>
        <w:t>’</w:t>
      </w:r>
      <w:r w:rsidRPr="00362942">
        <w:rPr>
          <w:rFonts w:eastAsia="SimSun"/>
          <w:sz w:val="20"/>
          <w:szCs w:val="20"/>
          <w:lang w:val="fr-FR"/>
        </w:rPr>
        <w:t>environnement de système d</w:t>
      </w:r>
      <w:r>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Pr>
          <w:rFonts w:eastAsia="SimSun"/>
          <w:sz w:val="20"/>
          <w:szCs w:val="20"/>
          <w:lang w:val="fr-FR"/>
        </w:rPr>
        <w:t>’</w:t>
      </w:r>
      <w:r w:rsidRPr="00362942">
        <w:rPr>
          <w:rFonts w:eastAsia="SimSun"/>
          <w:sz w:val="20"/>
          <w:szCs w:val="20"/>
          <w:lang w:val="fr-FR"/>
        </w:rPr>
        <w:t>exploitation physique est configuré pour s</w:t>
      </w:r>
      <w:r>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Pr>
          <w:rFonts w:eastAsia="SimSun"/>
          <w:sz w:val="20"/>
          <w:szCs w:val="20"/>
          <w:lang w:val="fr-FR"/>
        </w:rPr>
        <w:t>’</w:t>
      </w:r>
      <w:r w:rsidRPr="00362942">
        <w:rPr>
          <w:rFonts w:eastAsia="SimSun"/>
          <w:sz w:val="20"/>
          <w:szCs w:val="20"/>
          <w:lang w:val="fr-FR"/>
        </w:rPr>
        <w:t>instance du système d</w:t>
      </w:r>
      <w:r>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Pr>
          <w:rFonts w:eastAsia="SimSun"/>
          <w:sz w:val="20"/>
          <w:szCs w:val="20"/>
          <w:lang w:val="fr-FR"/>
        </w:rPr>
        <w:t>’</w:t>
      </w:r>
      <w:r w:rsidRPr="00362942">
        <w:rPr>
          <w:rFonts w:eastAsia="SimSun"/>
          <w:sz w:val="20"/>
          <w:szCs w:val="20"/>
          <w:lang w:val="fr-FR"/>
        </w:rPr>
        <w:t>environnement de système d</w:t>
      </w:r>
      <w:r>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Pr>
          <w:rFonts w:eastAsia="SimSun"/>
          <w:sz w:val="20"/>
          <w:szCs w:val="20"/>
          <w:lang w:val="fr-FR"/>
        </w:rPr>
        <w:t>’</w:t>
      </w:r>
      <w:r w:rsidRPr="00362942">
        <w:rPr>
          <w:rFonts w:eastAsia="SimSun"/>
          <w:sz w:val="20"/>
          <w:szCs w:val="20"/>
          <w:lang w:val="fr-FR"/>
        </w:rPr>
        <w:t>exploitation virtuel est configuré pour s</w:t>
      </w:r>
      <w:r>
        <w:rPr>
          <w:rFonts w:eastAsia="SimSun"/>
          <w:sz w:val="20"/>
          <w:szCs w:val="20"/>
          <w:lang w:val="fr-FR"/>
        </w:rPr>
        <w:t>’</w:t>
      </w:r>
      <w:r w:rsidRPr="00362942">
        <w:rPr>
          <w:rFonts w:eastAsia="SimSun"/>
          <w:sz w:val="20"/>
          <w:szCs w:val="20"/>
          <w:lang w:val="fr-FR"/>
        </w:rPr>
        <w:t>exécuter sur un système matériel virtuel (ou émulé d</w:t>
      </w:r>
      <w:r>
        <w:rPr>
          <w:rFonts w:eastAsia="SimSun"/>
          <w:sz w:val="20"/>
          <w:szCs w:val="20"/>
          <w:lang w:val="fr-FR"/>
        </w:rPr>
        <w:t>’</w:t>
      </w:r>
      <w:r w:rsidRPr="00362942">
        <w:rPr>
          <w:rFonts w:eastAsia="SimSun"/>
          <w:sz w:val="20"/>
          <w:szCs w:val="20"/>
          <w:lang w:val="fr-FR"/>
        </w:rPr>
        <w:t>une quelconque autre manière).</w:t>
      </w:r>
      <w:r w:rsidRPr="00362942">
        <w:rPr>
          <w:sz w:val="20"/>
          <w:szCs w:val="20"/>
        </w:rPr>
        <w:t xml:space="preserve"> </w:t>
      </w:r>
      <w:r w:rsidRPr="00362942">
        <w:rPr>
          <w:sz w:val="20"/>
          <w:szCs w:val="20"/>
          <w:lang w:val="fr-FR"/>
        </w:rPr>
        <w:t>Le système matériel physique peut être l</w:t>
      </w:r>
      <w:r>
        <w:rPr>
          <w:sz w:val="20"/>
          <w:szCs w:val="20"/>
          <w:lang w:val="fr-FR"/>
        </w:rPr>
        <w:t>’</w:t>
      </w:r>
      <w:r w:rsidRPr="00362942">
        <w:rPr>
          <w:sz w:val="20"/>
          <w:szCs w:val="20"/>
          <w:lang w:val="fr-FR"/>
        </w:rPr>
        <w:t>un ou l</w:t>
      </w:r>
      <w:r>
        <w:rPr>
          <w:sz w:val="20"/>
          <w:szCs w:val="20"/>
          <w:lang w:val="fr-FR"/>
        </w:rPr>
        <w:t>’</w:t>
      </w:r>
      <w:r w:rsidRPr="00362942">
        <w:rPr>
          <w:sz w:val="20"/>
          <w:szCs w:val="20"/>
          <w:lang w:val="fr-FR"/>
        </w:rPr>
        <w:t>autre deux éléments suivants, ou à la fois les deux :</w:t>
      </w:r>
    </w:p>
    <w:p w:rsidR="0057595A" w:rsidRPr="00362942" w:rsidRDefault="0057595A" w:rsidP="0057595A">
      <w:pPr>
        <w:pStyle w:val="Bullet4"/>
        <w:widowControl w:val="0"/>
        <w:rPr>
          <w:rFonts w:eastAsia="SimSun"/>
          <w:sz w:val="20"/>
          <w:szCs w:val="20"/>
        </w:rPr>
      </w:pPr>
      <w:r w:rsidRPr="00362942">
        <w:rPr>
          <w:sz w:val="20"/>
          <w:szCs w:val="20"/>
          <w:lang w:val="fr-FR"/>
        </w:rPr>
        <w:t>un environnement de système d</w:t>
      </w:r>
      <w:r>
        <w:rPr>
          <w:sz w:val="20"/>
          <w:szCs w:val="20"/>
          <w:lang w:val="fr-FR"/>
        </w:rPr>
        <w:t>’</w:t>
      </w:r>
      <w:r w:rsidRPr="00362942">
        <w:rPr>
          <w:sz w:val="20"/>
          <w:szCs w:val="20"/>
          <w:lang w:val="fr-FR"/>
        </w:rPr>
        <w:t>exploitation physique,</w:t>
      </w:r>
    </w:p>
    <w:p w:rsidR="0057595A" w:rsidRPr="00362942" w:rsidRDefault="0057595A" w:rsidP="0057595A">
      <w:pPr>
        <w:pStyle w:val="Bullet4"/>
        <w:widowControl w:val="0"/>
        <w:rPr>
          <w:rFonts w:eastAsia="SimSun"/>
          <w:sz w:val="20"/>
          <w:szCs w:val="20"/>
        </w:rPr>
      </w:pPr>
      <w:r w:rsidRPr="00362942">
        <w:rPr>
          <w:sz w:val="20"/>
          <w:szCs w:val="20"/>
          <w:lang w:val="fr-FR"/>
        </w:rPr>
        <w:t>un ou plusieurs environnements de système d</w:t>
      </w:r>
      <w:r>
        <w:rPr>
          <w:sz w:val="20"/>
          <w:szCs w:val="20"/>
          <w:lang w:val="fr-FR"/>
        </w:rPr>
        <w:t>’</w:t>
      </w:r>
      <w:r w:rsidRPr="00362942">
        <w:rPr>
          <w:sz w:val="20"/>
          <w:szCs w:val="20"/>
          <w:lang w:val="fr-FR"/>
        </w:rPr>
        <w:t>exploitation virtuels.</w:t>
      </w:r>
    </w:p>
    <w:p w:rsidR="0057595A" w:rsidRPr="00362942" w:rsidRDefault="0057595A" w:rsidP="0057595A">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57595A" w:rsidRPr="00362942" w:rsidRDefault="0057595A" w:rsidP="0057595A">
      <w:pPr>
        <w:pStyle w:val="Bullet3"/>
        <w:widowControl w:val="0"/>
        <w:rPr>
          <w:rFonts w:eastAsia="SimSun"/>
          <w:sz w:val="20"/>
          <w:szCs w:val="20"/>
        </w:rPr>
      </w:pPr>
      <w:r w:rsidRPr="00362942">
        <w:rPr>
          <w:b/>
          <w:sz w:val="20"/>
          <w:szCs w:val="20"/>
          <w:lang w:val="fr-FR"/>
        </w:rPr>
        <w:t>Attribution d</w:t>
      </w:r>
      <w:r>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57595A" w:rsidRPr="00362942" w:rsidRDefault="0057595A" w:rsidP="0057595A">
      <w:pPr>
        <w:pStyle w:val="Heading1"/>
        <w:widowControl w:val="0"/>
        <w:ind w:left="360" w:hanging="360"/>
        <w:rPr>
          <w:rFonts w:eastAsia="SimSun"/>
          <w:sz w:val="20"/>
          <w:szCs w:val="20"/>
        </w:rPr>
      </w:pPr>
      <w:r w:rsidRPr="00362942">
        <w:rPr>
          <w:sz w:val="20"/>
          <w:szCs w:val="20"/>
          <w:lang w:val="fr-FR"/>
        </w:rPr>
        <w:t>DROITS D</w:t>
      </w:r>
      <w:r>
        <w:rPr>
          <w:sz w:val="20"/>
          <w:szCs w:val="20"/>
          <w:lang w:val="fr-FR"/>
        </w:rPr>
        <w:t>’</w:t>
      </w:r>
      <w:r w:rsidRPr="00362942">
        <w:rPr>
          <w:sz w:val="20"/>
          <w:szCs w:val="20"/>
          <w:lang w:val="fr-FR"/>
        </w:rPr>
        <w:t>UTILISATION.</w:t>
      </w:r>
    </w:p>
    <w:p w:rsidR="0057595A" w:rsidRPr="00362942" w:rsidRDefault="0057595A" w:rsidP="0057595A">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57595A" w:rsidRPr="00362942" w:rsidRDefault="0057595A" w:rsidP="0057595A">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Pr>
          <w:rFonts w:eastAsia="SimSun"/>
          <w:sz w:val="20"/>
          <w:szCs w:val="20"/>
          <w:lang w:val="fr-FR"/>
        </w:rPr>
        <w:t> </w:t>
      </w:r>
      <w:r w:rsidRPr="00362942">
        <w:rPr>
          <w:rFonts w:eastAsia="SimSun"/>
          <w:sz w:val="20"/>
          <w:szCs w:val="20"/>
          <w:lang w:val="fr-FR"/>
        </w:rPr>
        <w:t>l</w:t>
      </w:r>
      <w:r>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Pr="00362942">
        <w:rPr>
          <w:sz w:val="20"/>
          <w:szCs w:val="20"/>
          <w:lang w:val="es-ES"/>
        </w:rPr>
        <w:t xml:space="preserve"> </w:t>
      </w:r>
      <w:r w:rsidRPr="00362942">
        <w:rPr>
          <w:sz w:val="20"/>
          <w:szCs w:val="20"/>
          <w:lang w:val="fr-FR"/>
        </w:rPr>
        <w:t>Vous pouvez attribuer d</w:t>
      </w:r>
      <w:r>
        <w:rPr>
          <w:sz w:val="20"/>
          <w:szCs w:val="20"/>
          <w:lang w:val="fr-FR"/>
        </w:rPr>
        <w:t>’</w:t>
      </w:r>
      <w:r w:rsidRPr="00362942">
        <w:rPr>
          <w:sz w:val="20"/>
          <w:szCs w:val="20"/>
          <w:lang w:val="fr-FR"/>
        </w:rPr>
        <w:t>autres licences de logiciel à ce serveur, mais vous n</w:t>
      </w:r>
      <w:r>
        <w:rPr>
          <w:sz w:val="20"/>
          <w:szCs w:val="20"/>
          <w:lang w:val="fr-FR"/>
        </w:rPr>
        <w:t>’</w:t>
      </w:r>
      <w:r w:rsidRPr="00362942">
        <w:rPr>
          <w:sz w:val="20"/>
          <w:szCs w:val="20"/>
          <w:lang w:val="fr-FR"/>
        </w:rPr>
        <w:t>êtes pas autorisé à attribuer la même licence à plusieurs serveurs.</w:t>
      </w:r>
    </w:p>
    <w:p w:rsidR="0057595A" w:rsidRPr="00362942" w:rsidRDefault="0057595A" w:rsidP="0057595A">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Pr>
          <w:rFonts w:eastAsia="SimSun"/>
          <w:sz w:val="20"/>
          <w:szCs w:val="20"/>
          <w:lang w:val="fr-FR"/>
        </w:rPr>
        <w:t>’</w:t>
      </w:r>
      <w:r w:rsidRPr="00362942">
        <w:rPr>
          <w:rFonts w:eastAsia="SimSun"/>
          <w:sz w:val="20"/>
          <w:szCs w:val="20"/>
          <w:lang w:val="fr-FR"/>
        </w:rPr>
        <w:t>une erreur matérielle permanente.</w:t>
      </w:r>
      <w:r w:rsidRPr="00362942">
        <w:rPr>
          <w:sz w:val="20"/>
          <w:szCs w:val="20"/>
          <w:lang w:val="es-ES"/>
        </w:rPr>
        <w:t xml:space="preserve"> </w:t>
      </w:r>
      <w:r w:rsidRPr="00362942">
        <w:rPr>
          <w:sz w:val="20"/>
          <w:szCs w:val="20"/>
          <w:lang w:val="fr-FR"/>
        </w:rPr>
        <w:t>Si vous réattribuez une</w:t>
      </w:r>
      <w:r>
        <w:rPr>
          <w:sz w:val="20"/>
          <w:szCs w:val="20"/>
          <w:lang w:val="fr-FR"/>
        </w:rPr>
        <w:t> </w:t>
      </w:r>
      <w:r w:rsidRPr="00362942">
        <w:rPr>
          <w:sz w:val="20"/>
          <w:szCs w:val="20"/>
          <w:lang w:val="fr-FR"/>
        </w:rPr>
        <w:t>licence, le serveur auquel vous la transférez devient le nouveau serveur concédé sous licence.</w:t>
      </w:r>
    </w:p>
    <w:p w:rsidR="0057595A" w:rsidRPr="00E50706" w:rsidRDefault="0057595A" w:rsidP="0057595A">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Pr>
          <w:rFonts w:eastAsia="SimSun"/>
          <w:spacing w:val="-3"/>
          <w:sz w:val="20"/>
          <w:szCs w:val="20"/>
          <w:lang w:val="fr-FR"/>
        </w:rPr>
        <w:t>’</w:t>
      </w:r>
      <w:r w:rsidRPr="00E50706">
        <w:rPr>
          <w:rFonts w:eastAsia="SimSun"/>
          <w:spacing w:val="-3"/>
          <w:sz w:val="20"/>
          <w:szCs w:val="20"/>
          <w:lang w:val="fr-FR"/>
        </w:rPr>
        <w:t>Instances du Logiciel Serveur.</w:t>
      </w:r>
      <w:r w:rsidRPr="006A074B">
        <w:rPr>
          <w:b w:val="0"/>
          <w:bCs w:val="0"/>
          <w:spacing w:val="-3"/>
          <w:sz w:val="20"/>
          <w:szCs w:val="20"/>
          <w:lang w:val="es-ES"/>
        </w:rPr>
        <w:t xml:space="preserve"> </w:t>
      </w:r>
      <w:r w:rsidRPr="00E50706">
        <w:rPr>
          <w:b w:val="0"/>
          <w:spacing w:val="-3"/>
          <w:sz w:val="20"/>
          <w:szCs w:val="20"/>
          <w:lang w:val="fr-FR"/>
        </w:rPr>
        <w:t>Vous êtes autorisé à exécuter une seule instance à la fois du logiciel serveur dans un environnement de système d</w:t>
      </w:r>
      <w:r>
        <w:rPr>
          <w:b w:val="0"/>
          <w:spacing w:val="-3"/>
          <w:sz w:val="20"/>
          <w:szCs w:val="20"/>
          <w:lang w:val="fr-FR"/>
        </w:rPr>
        <w:t>’</w:t>
      </w:r>
      <w:r w:rsidRPr="00E50706">
        <w:rPr>
          <w:b w:val="0"/>
          <w:spacing w:val="-3"/>
          <w:sz w:val="20"/>
          <w:szCs w:val="20"/>
          <w:lang w:val="fr-FR"/>
        </w:rPr>
        <w:t>exploitation physique ou virtuel sur le serveur concédé sous licence.</w:t>
      </w:r>
    </w:p>
    <w:p w:rsidR="0057595A" w:rsidRPr="00A75390" w:rsidRDefault="0057595A" w:rsidP="0057595A">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Pr>
          <w:rFonts w:eastAsia="SimSun"/>
          <w:sz w:val="20"/>
          <w:szCs w:val="20"/>
          <w:lang w:val="fr-FR"/>
        </w:rPr>
        <w:t>’</w:t>
      </w:r>
      <w:r w:rsidRPr="00362942">
        <w:rPr>
          <w:rFonts w:eastAsia="SimSun"/>
          <w:sz w:val="20"/>
          <w:szCs w:val="20"/>
          <w:lang w:val="fr-FR"/>
        </w:rPr>
        <w:t>instances sur vos serveurs ou supports de stockage.</w:t>
      </w:r>
      <w:r w:rsidRPr="006A074B">
        <w:rPr>
          <w:b w:val="0"/>
          <w:bCs w:val="0"/>
          <w:sz w:val="20"/>
          <w:szCs w:val="20"/>
        </w:rPr>
        <w:t xml:space="preserve"> </w:t>
      </w:r>
      <w:r w:rsidRPr="00362942">
        <w:rPr>
          <w:b w:val="0"/>
          <w:sz w:val="20"/>
          <w:szCs w:val="20"/>
          <w:lang w:val="fr-FR"/>
        </w:rPr>
        <w:t>Pour chaque licence de logiciel acquise, vous disposez des droits supplémentaires stipulés ci-dessous.</w:t>
      </w:r>
    </w:p>
    <w:p w:rsidR="0057595A" w:rsidRPr="00362942" w:rsidRDefault="0057595A" w:rsidP="0057595A">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Pr>
          <w:sz w:val="20"/>
          <w:szCs w:val="20"/>
          <w:lang w:val="fr-FR"/>
        </w:rPr>
        <w:t>’</w:t>
      </w:r>
      <w:r w:rsidRPr="00362942">
        <w:rPr>
          <w:sz w:val="20"/>
          <w:szCs w:val="20"/>
          <w:lang w:val="fr-FR"/>
        </w:rPr>
        <w:t>instances du logiciel serveur.</w:t>
      </w:r>
    </w:p>
    <w:p w:rsidR="0057595A" w:rsidRPr="00362942" w:rsidRDefault="0057595A" w:rsidP="0057595A">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Pr>
          <w:sz w:val="20"/>
          <w:szCs w:val="20"/>
          <w:lang w:val="fr-FR"/>
        </w:rPr>
        <w:t>’</w:t>
      </w:r>
      <w:r w:rsidRPr="00362942">
        <w:rPr>
          <w:sz w:val="20"/>
          <w:szCs w:val="20"/>
          <w:lang w:val="fr-FR"/>
        </w:rPr>
        <w:t>un quelconque de vos serveurs ou supports de stockage.</w:t>
      </w:r>
    </w:p>
    <w:p w:rsidR="0057595A" w:rsidRPr="00362942" w:rsidRDefault="0057595A" w:rsidP="0057595A">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Pr>
          <w:sz w:val="20"/>
          <w:szCs w:val="20"/>
          <w:lang w:val="fr-FR"/>
        </w:rPr>
        <w:t>’</w:t>
      </w:r>
      <w:r w:rsidRPr="00362942">
        <w:rPr>
          <w:sz w:val="20"/>
          <w:szCs w:val="20"/>
          <w:lang w:val="fr-FR"/>
        </w:rPr>
        <w:t>exécution des instances du logiciel serveur au titre de l</w:t>
      </w:r>
      <w:r>
        <w:rPr>
          <w:sz w:val="20"/>
          <w:szCs w:val="20"/>
          <w:lang w:val="fr-FR"/>
        </w:rPr>
        <w:t>’</w:t>
      </w:r>
      <w:r w:rsidRPr="00362942">
        <w:rPr>
          <w:sz w:val="20"/>
          <w:szCs w:val="20"/>
          <w:lang w:val="fr-FR"/>
        </w:rPr>
        <w:t>une quelconque de vos licences de logiciel comme indiqué ci-dessus (par exemple, vous n</w:t>
      </w:r>
      <w:r>
        <w:rPr>
          <w:sz w:val="20"/>
          <w:szCs w:val="20"/>
          <w:lang w:val="fr-FR"/>
        </w:rPr>
        <w:t>’</w:t>
      </w:r>
      <w:r w:rsidRPr="00362942">
        <w:rPr>
          <w:sz w:val="20"/>
          <w:szCs w:val="20"/>
          <w:lang w:val="fr-FR"/>
        </w:rPr>
        <w:t>êtes pas autorisé à distribuer des instances à des tiers).</w:t>
      </w:r>
    </w:p>
    <w:p w:rsidR="0057595A" w:rsidRPr="00A75390" w:rsidRDefault="0057595A" w:rsidP="0057595A">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Pr>
          <w:b w:val="0"/>
          <w:sz w:val="20"/>
          <w:szCs w:val="20"/>
          <w:lang w:val="fr-FR"/>
        </w:rPr>
        <w:t>’</w:t>
      </w:r>
      <w:r w:rsidRPr="00362942">
        <w:rPr>
          <w:b w:val="0"/>
          <w:sz w:val="20"/>
          <w:szCs w:val="20"/>
          <w:lang w:val="fr-FR"/>
        </w:rPr>
        <w:t>autres programmes Microsoft.</w:t>
      </w:r>
      <w:r w:rsidRPr="00362942">
        <w:rPr>
          <w:sz w:val="20"/>
          <w:szCs w:val="20"/>
        </w:rPr>
        <w:t xml:space="preserve"> </w:t>
      </w:r>
      <w:r w:rsidRPr="00362942">
        <w:rPr>
          <w:b w:val="0"/>
          <w:sz w:val="20"/>
          <w:szCs w:val="20"/>
          <w:lang w:val="fr-FR"/>
        </w:rPr>
        <w:t>Les termes du contrat de licence qui accompagnent ces programmes s</w:t>
      </w:r>
      <w:r>
        <w:rPr>
          <w:b w:val="0"/>
          <w:sz w:val="20"/>
          <w:szCs w:val="20"/>
          <w:lang w:val="fr-FR"/>
        </w:rPr>
        <w:t>’</w:t>
      </w:r>
      <w:r w:rsidRPr="00362942">
        <w:rPr>
          <w:b w:val="0"/>
          <w:sz w:val="20"/>
          <w:szCs w:val="20"/>
          <w:lang w:val="fr-FR"/>
        </w:rPr>
        <w:t>appliquent à leur utilisation.</w:t>
      </w:r>
    </w:p>
    <w:p w:rsidR="0057595A" w:rsidRPr="00362942" w:rsidRDefault="0057595A" w:rsidP="0057595A">
      <w:pPr>
        <w:pStyle w:val="Heading2"/>
        <w:widowControl w:val="0"/>
        <w:tabs>
          <w:tab w:val="clear" w:pos="1353"/>
        </w:tabs>
        <w:ind w:left="720"/>
        <w:rPr>
          <w:b w:val="0"/>
          <w:sz w:val="20"/>
          <w:szCs w:val="20"/>
        </w:rPr>
      </w:pPr>
      <w:r w:rsidRPr="00362942">
        <w:rPr>
          <w:sz w:val="20"/>
          <w:szCs w:val="20"/>
          <w:lang w:val="fr-FR"/>
        </w:rPr>
        <w:t>Programmes de tiers.</w:t>
      </w:r>
      <w:r w:rsidRPr="00A75390">
        <w:rPr>
          <w:sz w:val="20"/>
          <w:szCs w:val="20"/>
          <w:lang w:val="pt-BR"/>
        </w:rPr>
        <w:t xml:space="preserve"> </w:t>
      </w:r>
      <w:r w:rsidRPr="00362942">
        <w:rPr>
          <w:b w:val="0"/>
          <w:sz w:val="20"/>
          <w:szCs w:val="20"/>
          <w:lang w:val="fr-FR"/>
        </w:rPr>
        <w:t>Le logiciel peut inclure des programmes tiers qui vous sont concédés sous licence par Microsoft et non l</w:t>
      </w:r>
      <w:r>
        <w:rPr>
          <w:b w:val="0"/>
          <w:sz w:val="20"/>
          <w:szCs w:val="20"/>
          <w:lang w:val="fr-FR"/>
        </w:rPr>
        <w:t>’</w:t>
      </w:r>
      <w:r w:rsidRPr="00362942">
        <w:rPr>
          <w:b w:val="0"/>
          <w:sz w:val="20"/>
          <w:szCs w:val="20"/>
          <w:lang w:val="fr-FR"/>
        </w:rPr>
        <w:t>éditeur tiers en vertu du présent contrat.</w:t>
      </w:r>
      <w:r w:rsidRPr="00A75390">
        <w:rPr>
          <w:sz w:val="20"/>
          <w:szCs w:val="20"/>
          <w:lang w:val="pt-BR"/>
        </w:rPr>
        <w:t xml:space="preserve"> </w:t>
      </w:r>
      <w:r w:rsidRPr="00362942">
        <w:rPr>
          <w:b w:val="0"/>
          <w:sz w:val="20"/>
          <w:szCs w:val="20"/>
          <w:lang w:val="fr-FR"/>
        </w:rPr>
        <w:t>Les mentions légales relatives aux programmes tiers ne sont incluses, le cas échéant, qu</w:t>
      </w:r>
      <w:r>
        <w:rPr>
          <w:b w:val="0"/>
          <w:sz w:val="20"/>
          <w:szCs w:val="20"/>
          <w:lang w:val="fr-FR"/>
        </w:rPr>
        <w:t>’</w:t>
      </w:r>
      <w:r w:rsidRPr="00362942">
        <w:rPr>
          <w:b w:val="0"/>
          <w:sz w:val="20"/>
          <w:szCs w:val="20"/>
          <w:lang w:val="fr-FR"/>
        </w:rPr>
        <w:t>à titre d</w:t>
      </w:r>
      <w:r>
        <w:rPr>
          <w:b w:val="0"/>
          <w:sz w:val="20"/>
          <w:szCs w:val="20"/>
          <w:lang w:val="fr-FR"/>
        </w:rPr>
        <w:t>’</w:t>
      </w:r>
      <w:r w:rsidRPr="00362942">
        <w:rPr>
          <w:b w:val="0"/>
          <w:sz w:val="20"/>
          <w:szCs w:val="20"/>
          <w:lang w:val="fr-FR"/>
        </w:rPr>
        <w:t>information.</w:t>
      </w:r>
    </w:p>
    <w:p w:rsidR="0057595A" w:rsidRPr="00362942" w:rsidRDefault="0057595A" w:rsidP="0057595A">
      <w:pPr>
        <w:pStyle w:val="Heading1"/>
        <w:widowControl w:val="0"/>
        <w:ind w:left="360" w:hanging="360"/>
        <w:rPr>
          <w:rFonts w:eastAsia="SimSun"/>
          <w:sz w:val="20"/>
          <w:szCs w:val="20"/>
        </w:rPr>
      </w:pPr>
      <w:r w:rsidRPr="00362942">
        <w:rPr>
          <w:sz w:val="20"/>
          <w:szCs w:val="20"/>
          <w:lang w:val="fr-FR"/>
        </w:rPr>
        <w:t>CONDITIONS DE LICENCE ET/OU DROITS D</w:t>
      </w:r>
      <w:r>
        <w:rPr>
          <w:sz w:val="20"/>
          <w:szCs w:val="20"/>
          <w:lang w:val="fr-FR"/>
        </w:rPr>
        <w:t>’</w:t>
      </w:r>
      <w:r w:rsidRPr="00362942">
        <w:rPr>
          <w:sz w:val="20"/>
          <w:szCs w:val="20"/>
          <w:lang w:val="fr-FR"/>
        </w:rPr>
        <w:t>UTILISATION SUPPLÉMENTAIRES.</w:t>
      </w:r>
    </w:p>
    <w:p w:rsidR="0057595A" w:rsidRPr="00362942" w:rsidRDefault="0057595A" w:rsidP="0057595A">
      <w:pPr>
        <w:pStyle w:val="Heading2"/>
        <w:widowControl w:val="0"/>
        <w:tabs>
          <w:tab w:val="clear" w:pos="1353"/>
          <w:tab w:val="num" w:pos="720"/>
        </w:tabs>
        <w:ind w:left="720"/>
        <w:rPr>
          <w:rFonts w:eastAsia="SimSun"/>
          <w:sz w:val="20"/>
          <w:szCs w:val="20"/>
        </w:rPr>
      </w:pPr>
      <w:r w:rsidRPr="00362942">
        <w:rPr>
          <w:sz w:val="20"/>
          <w:szCs w:val="20"/>
          <w:lang w:val="fr-FR"/>
        </w:rPr>
        <w:t>Licences d</w:t>
      </w:r>
      <w:r>
        <w:rPr>
          <w:sz w:val="20"/>
          <w:szCs w:val="20"/>
          <w:lang w:val="fr-FR"/>
        </w:rPr>
        <w:t>’</w:t>
      </w:r>
      <w:r w:rsidRPr="00362942">
        <w:rPr>
          <w:sz w:val="20"/>
          <w:szCs w:val="20"/>
          <w:lang w:val="fr-FR"/>
        </w:rPr>
        <w:t>Accès Client (CAL).</w:t>
      </w:r>
    </w:p>
    <w:p w:rsidR="0057595A" w:rsidRPr="00362942" w:rsidRDefault="0057595A" w:rsidP="0057595A">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A75390">
        <w:rPr>
          <w:sz w:val="20"/>
          <w:szCs w:val="20"/>
          <w:lang w:val="pt-BR"/>
        </w:rPr>
        <w:t xml:space="preserve"> </w:t>
      </w:r>
      <w:r w:rsidRPr="00362942">
        <w:rPr>
          <w:b w:val="0"/>
          <w:sz w:val="20"/>
          <w:szCs w:val="20"/>
          <w:lang w:val="fr-FR"/>
        </w:rPr>
        <w:t>Une partition matérielle ou lame est considérée comme un dispositif distinct.</w:t>
      </w:r>
    </w:p>
    <w:p w:rsidR="0057595A" w:rsidRPr="00362942" w:rsidRDefault="0057595A" w:rsidP="0057595A">
      <w:pPr>
        <w:pStyle w:val="Bullet4"/>
        <w:widowControl w:val="0"/>
        <w:rPr>
          <w:rFonts w:eastAsia="SimSun"/>
          <w:sz w:val="20"/>
          <w:szCs w:val="20"/>
          <w:lang w:val="es-ES"/>
        </w:rPr>
      </w:pPr>
      <w:r w:rsidRPr="00362942">
        <w:rPr>
          <w:sz w:val="20"/>
          <w:szCs w:val="20"/>
          <w:lang w:val="fr-FR"/>
        </w:rPr>
        <w:t>Vous n</w:t>
      </w:r>
      <w:r>
        <w:rPr>
          <w:sz w:val="20"/>
          <w:szCs w:val="20"/>
          <w:lang w:val="fr-FR"/>
        </w:rPr>
        <w:t>’</w:t>
      </w:r>
      <w:r w:rsidRPr="00362942">
        <w:rPr>
          <w:sz w:val="20"/>
          <w:szCs w:val="20"/>
          <w:lang w:val="fr-FR"/>
        </w:rPr>
        <w:t>avez pas besoin de CAL pour l</w:t>
      </w:r>
      <w:r>
        <w:rPr>
          <w:sz w:val="20"/>
          <w:szCs w:val="20"/>
          <w:lang w:val="fr-FR"/>
        </w:rPr>
        <w:t>’</w:t>
      </w:r>
      <w:r w:rsidRPr="00362942">
        <w:rPr>
          <w:sz w:val="20"/>
          <w:szCs w:val="20"/>
          <w:lang w:val="fr-FR"/>
        </w:rPr>
        <w:t>un quelconque de vos serveurs autorisés à exécuter des instances du logiciel serveur.</w:t>
      </w:r>
    </w:p>
    <w:p w:rsidR="0057595A" w:rsidRPr="00362942" w:rsidRDefault="0057595A" w:rsidP="0057595A">
      <w:pPr>
        <w:pStyle w:val="Bullet4"/>
        <w:widowControl w:val="0"/>
        <w:rPr>
          <w:rFonts w:eastAsia="SimSun"/>
          <w:sz w:val="20"/>
          <w:szCs w:val="20"/>
          <w:lang w:val="es-ES"/>
        </w:rPr>
      </w:pPr>
      <w:r w:rsidRPr="00362942">
        <w:rPr>
          <w:sz w:val="20"/>
          <w:szCs w:val="20"/>
          <w:lang w:val="fr-FR"/>
        </w:rPr>
        <w:t>Vous n</w:t>
      </w:r>
      <w:r>
        <w:rPr>
          <w:sz w:val="20"/>
          <w:szCs w:val="20"/>
          <w:lang w:val="fr-FR"/>
        </w:rPr>
        <w:t>’</w:t>
      </w:r>
      <w:r w:rsidRPr="00362942">
        <w:rPr>
          <w:sz w:val="20"/>
          <w:szCs w:val="20"/>
          <w:lang w:val="fr-FR"/>
        </w:rPr>
        <w:t>avez pas besoin de CAL, à hauteur de deux dispositifs ou utilisateurs qui accèdent aux instances du logiciel serveur à des fins d</w:t>
      </w:r>
      <w:r>
        <w:rPr>
          <w:sz w:val="20"/>
          <w:szCs w:val="20"/>
          <w:lang w:val="fr-FR"/>
        </w:rPr>
        <w:t>’</w:t>
      </w:r>
      <w:r w:rsidRPr="00362942">
        <w:rPr>
          <w:sz w:val="20"/>
          <w:szCs w:val="20"/>
          <w:lang w:val="fr-FR"/>
        </w:rPr>
        <w:t>administration uniquement.</w:t>
      </w:r>
    </w:p>
    <w:p w:rsidR="0057595A" w:rsidRPr="00362942" w:rsidRDefault="0057595A" w:rsidP="0057595A">
      <w:pPr>
        <w:pStyle w:val="Bullet4"/>
        <w:widowControl w:val="0"/>
        <w:rPr>
          <w:rFonts w:eastAsia="SimSun"/>
          <w:sz w:val="20"/>
          <w:szCs w:val="20"/>
          <w:lang w:val="es-ES"/>
        </w:rPr>
      </w:pPr>
      <w:r w:rsidRPr="00362942">
        <w:rPr>
          <w:sz w:val="20"/>
          <w:szCs w:val="20"/>
          <w:lang w:val="fr-FR"/>
        </w:rPr>
        <w:t>Vos CAL vous permettent d</w:t>
      </w:r>
      <w:r>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Pr>
          <w:sz w:val="20"/>
          <w:szCs w:val="20"/>
          <w:lang w:val="fr-FR"/>
        </w:rPr>
        <w:t>’</w:t>
      </w:r>
      <w:r w:rsidRPr="00362942">
        <w:rPr>
          <w:sz w:val="20"/>
          <w:szCs w:val="20"/>
          <w:lang w:val="fr-FR"/>
        </w:rPr>
        <w:t>une version antérieure, vous pouvez également utiliser une CAL associée à cette version.</w:t>
      </w:r>
    </w:p>
    <w:p w:rsidR="0057595A" w:rsidRPr="00362942" w:rsidRDefault="0057595A" w:rsidP="0057595A">
      <w:pPr>
        <w:pStyle w:val="Bullet4"/>
        <w:rPr>
          <w:sz w:val="20"/>
          <w:szCs w:val="20"/>
          <w:lang w:val="es-ES"/>
        </w:rPr>
      </w:pPr>
      <w:r w:rsidRPr="00362942">
        <w:rPr>
          <w:sz w:val="20"/>
          <w:szCs w:val="20"/>
          <w:lang w:val="fr-FR"/>
        </w:rPr>
        <w:t>Aucune CAL n</w:t>
      </w:r>
      <w:r>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57595A" w:rsidRPr="00362942" w:rsidRDefault="0057595A" w:rsidP="0057595A">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Pr>
          <w:rFonts w:eastAsia="SimSun"/>
          <w:b w:val="0"/>
          <w:bCs w:val="0"/>
          <w:sz w:val="20"/>
          <w:szCs w:val="20"/>
          <w:lang w:val="fr-FR"/>
        </w:rPr>
        <w:t>’</w:t>
      </w:r>
      <w:r w:rsidRPr="00362942">
        <w:rPr>
          <w:rFonts w:eastAsia="SimSun"/>
          <w:b w:val="0"/>
          <w:bCs w:val="0"/>
          <w:sz w:val="20"/>
          <w:szCs w:val="20"/>
          <w:lang w:val="fr-FR"/>
        </w:rPr>
        <w:t>en soit l</w:t>
      </w:r>
      <w:r>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Pr="00362942">
        <w:rPr>
          <w:sz w:val="20"/>
          <w:szCs w:val="20"/>
          <w:lang w:val="es-ES"/>
        </w:rPr>
        <w:t xml:space="preserve"> </w:t>
      </w:r>
      <w:r w:rsidRPr="00362942">
        <w:rPr>
          <w:b w:val="0"/>
          <w:sz w:val="20"/>
          <w:szCs w:val="20"/>
          <w:lang w:val="fr-FR"/>
        </w:rPr>
        <w:t>Vous pouvez utiliser une combinaison de CAL dispositif et de CAL utilisateur.</w:t>
      </w:r>
    </w:p>
    <w:p w:rsidR="0057595A" w:rsidRPr="00A75390" w:rsidRDefault="0057595A" w:rsidP="0057595A">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Pr="00A75390">
        <w:rPr>
          <w:sz w:val="20"/>
          <w:szCs w:val="20"/>
          <w:lang w:val="pt-BR"/>
        </w:rPr>
        <w:t xml:space="preserve"> </w:t>
      </w:r>
      <w:r w:rsidRPr="00362942">
        <w:rPr>
          <w:b w:val="0"/>
          <w:sz w:val="20"/>
          <w:szCs w:val="20"/>
          <w:lang w:val="fr-FR"/>
        </w:rPr>
        <w:t>Vous êtes autorisé à</w:t>
      </w:r>
    </w:p>
    <w:p w:rsidR="0057595A" w:rsidRPr="00362942" w:rsidRDefault="0057595A" w:rsidP="0057595A">
      <w:pPr>
        <w:pStyle w:val="Bullet4"/>
        <w:widowControl w:val="0"/>
        <w:rPr>
          <w:rFonts w:eastAsia="SimSun"/>
          <w:sz w:val="20"/>
          <w:szCs w:val="20"/>
          <w:lang w:val="es-ES"/>
        </w:rPr>
      </w:pPr>
      <w:r w:rsidRPr="00362942">
        <w:rPr>
          <w:sz w:val="20"/>
          <w:szCs w:val="20"/>
          <w:lang w:val="fr-FR"/>
        </w:rPr>
        <w:t>transférer de façon définitive votre CAL dispositif d</w:t>
      </w:r>
      <w:r>
        <w:rPr>
          <w:sz w:val="20"/>
          <w:szCs w:val="20"/>
          <w:lang w:val="fr-FR"/>
        </w:rPr>
        <w:t>’</w:t>
      </w:r>
      <w:r w:rsidRPr="00362942">
        <w:rPr>
          <w:sz w:val="20"/>
          <w:szCs w:val="20"/>
          <w:lang w:val="fr-FR"/>
        </w:rPr>
        <w:t>un dispositif à un autre, ou votre CAL utilisateur d</w:t>
      </w:r>
      <w:r>
        <w:rPr>
          <w:sz w:val="20"/>
          <w:szCs w:val="20"/>
          <w:lang w:val="fr-FR"/>
        </w:rPr>
        <w:t>’</w:t>
      </w:r>
      <w:r w:rsidRPr="00362942">
        <w:rPr>
          <w:sz w:val="20"/>
          <w:szCs w:val="20"/>
          <w:lang w:val="fr-FR"/>
        </w:rPr>
        <w:t>un utilisateur à un autre, ou</w:t>
      </w:r>
    </w:p>
    <w:p w:rsidR="0057595A" w:rsidRPr="00362942" w:rsidRDefault="0057595A" w:rsidP="0057595A">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Pr>
          <w:sz w:val="20"/>
          <w:szCs w:val="20"/>
          <w:lang w:val="fr-FR"/>
        </w:rPr>
        <w:t>’</w:t>
      </w:r>
      <w:r w:rsidRPr="00362942">
        <w:rPr>
          <w:sz w:val="20"/>
          <w:szCs w:val="20"/>
          <w:lang w:val="fr-FR"/>
        </w:rPr>
        <w:t>utilisateur est absent.</w:t>
      </w:r>
    </w:p>
    <w:p w:rsidR="0057595A" w:rsidRPr="00A75390" w:rsidRDefault="0057595A" w:rsidP="0057595A">
      <w:pPr>
        <w:pStyle w:val="Heading3Bold"/>
        <w:tabs>
          <w:tab w:val="clear" w:pos="1077"/>
          <w:tab w:val="clear" w:pos="1440"/>
        </w:tabs>
        <w:ind w:hanging="360"/>
        <w:rPr>
          <w:b w:val="0"/>
          <w:sz w:val="20"/>
          <w:szCs w:val="20"/>
          <w:lang w:val="es-ES"/>
        </w:rPr>
      </w:pPr>
      <w:r w:rsidRPr="00362942">
        <w:rPr>
          <w:sz w:val="20"/>
          <w:szCs w:val="20"/>
          <w:lang w:val="fr-FR"/>
        </w:rPr>
        <w:t>CAL Entreprise Microsoft SharePoint Server 2013</w:t>
      </w:r>
      <w:r w:rsidRPr="00A75390">
        <w:rPr>
          <w:sz w:val="20"/>
          <w:szCs w:val="20"/>
          <w:lang w:val="es-ES"/>
        </w:rPr>
        <w:t xml:space="preserve"> </w:t>
      </w:r>
      <w:r w:rsidRPr="00362942">
        <w:rPr>
          <w:b w:val="0"/>
          <w:sz w:val="20"/>
          <w:szCs w:val="20"/>
          <w:lang w:val="fr-FR"/>
        </w:rPr>
        <w:t>Outre la licence d</w:t>
      </w:r>
      <w:r>
        <w:rPr>
          <w:b w:val="0"/>
          <w:sz w:val="20"/>
          <w:szCs w:val="20"/>
          <w:lang w:val="fr-FR"/>
        </w:rPr>
        <w:t>’</w:t>
      </w:r>
      <w:r w:rsidRPr="00362942">
        <w:rPr>
          <w:b w:val="0"/>
          <w:sz w:val="20"/>
          <w:szCs w:val="20"/>
          <w:lang w:val="fr-FR"/>
        </w:rPr>
        <w:t>accès client (« Client Access License » ou « CAL ») Microsoft SharePoint Server 2013 Standard, vous avez besoin d</w:t>
      </w:r>
      <w:r>
        <w:rPr>
          <w:b w:val="0"/>
          <w:sz w:val="20"/>
          <w:szCs w:val="20"/>
          <w:lang w:val="fr-FR"/>
        </w:rPr>
        <w:t>’</w:t>
      </w:r>
      <w:r w:rsidRPr="00362942">
        <w:rPr>
          <w:b w:val="0"/>
          <w:sz w:val="20"/>
          <w:szCs w:val="20"/>
          <w:lang w:val="fr-FR"/>
        </w:rPr>
        <w:t>une CAL Entreprise Microsoft SharePoint Server 2013 pour chaque utilisateur ou dispositif qui accède directement ou indirectement aux fonctions suivantes :</w:t>
      </w:r>
    </w:p>
    <w:p w:rsidR="0057595A" w:rsidRPr="00362942" w:rsidRDefault="0057595A" w:rsidP="0057595A">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sz w:val="20"/>
          <w:szCs w:val="20"/>
          <w:lang w:val="fr-FR"/>
        </w:rPr>
        <w:t>Intégration du client Office 2013 Business Connectivity Services</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rFonts w:eastAsia="SimSun"/>
          <w:sz w:val="20"/>
          <w:szCs w:val="20"/>
          <w:lang w:val="fr-FR"/>
        </w:rPr>
        <w:t>Access Services</w:t>
      </w:r>
    </w:p>
    <w:p w:rsidR="0057595A" w:rsidRPr="00362942" w:rsidRDefault="0057595A" w:rsidP="0057595A">
      <w:pPr>
        <w:pStyle w:val="Bullet4"/>
        <w:widowControl w:val="0"/>
        <w:rPr>
          <w:rFonts w:eastAsia="SimSun"/>
          <w:sz w:val="20"/>
          <w:szCs w:val="20"/>
        </w:rPr>
      </w:pPr>
      <w:r w:rsidRPr="00362942">
        <w:rPr>
          <w:sz w:val="20"/>
          <w:szCs w:val="20"/>
          <w:lang w:val="fr-FR"/>
        </w:rPr>
        <w:t>Recherche de contenu d</w:t>
      </w:r>
      <w:r>
        <w:rPr>
          <w:sz w:val="20"/>
          <w:szCs w:val="20"/>
          <w:lang w:val="fr-FR"/>
        </w:rPr>
        <w:t>’</w:t>
      </w:r>
      <w:r w:rsidRPr="00362942">
        <w:rPr>
          <w:sz w:val="20"/>
          <w:szCs w:val="20"/>
          <w:lang w:val="fr-FR"/>
        </w:rPr>
        <w:t>entreprise</w:t>
      </w:r>
    </w:p>
    <w:p w:rsidR="0057595A" w:rsidRPr="00362942" w:rsidRDefault="0057595A" w:rsidP="0057595A">
      <w:pPr>
        <w:pStyle w:val="Bullet4"/>
        <w:widowControl w:val="0"/>
        <w:rPr>
          <w:rFonts w:eastAsia="SimSun"/>
          <w:sz w:val="20"/>
          <w:szCs w:val="20"/>
        </w:rPr>
      </w:pPr>
      <w:r w:rsidRPr="00362942">
        <w:rPr>
          <w:sz w:val="20"/>
          <w:szCs w:val="20"/>
          <w:lang w:val="fr-FR"/>
        </w:rPr>
        <w:t>E-discovery et compatibilité</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sz w:val="20"/>
          <w:szCs w:val="20"/>
          <w:lang w:val="fr-FR"/>
        </w:rPr>
        <w:t>InfoPath Forms Services</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sz w:val="20"/>
          <w:szCs w:val="20"/>
          <w:lang w:val="fr-FR"/>
        </w:rPr>
        <w:t>Excel Services, PowerPivot, PowerView</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sz w:val="20"/>
          <w:szCs w:val="20"/>
          <w:lang w:val="fr-FR"/>
        </w:rPr>
        <w:t>Visio Services</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sz w:val="20"/>
          <w:szCs w:val="20"/>
          <w:lang w:val="fr-FR"/>
        </w:rPr>
        <w:t>PerformancePoint Services</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rFonts w:eastAsia="SimSun"/>
          <w:sz w:val="20"/>
          <w:szCs w:val="20"/>
          <w:lang w:val="fr-FR"/>
        </w:rPr>
        <w:t>Rapports d</w:t>
      </w:r>
      <w:r>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57595A" w:rsidRPr="00362942" w:rsidRDefault="0057595A" w:rsidP="0057595A">
      <w:pPr>
        <w:pStyle w:val="Bullet4"/>
        <w:widowControl w:val="0"/>
        <w:rPr>
          <w:rFonts w:eastAsia="SimSun"/>
          <w:sz w:val="20"/>
          <w:szCs w:val="20"/>
        </w:rPr>
      </w:pPr>
      <w:r w:rsidRPr="00362942">
        <w:rPr>
          <w:rFonts w:eastAsia="SimSun"/>
          <w:sz w:val="20"/>
          <w:szCs w:val="20"/>
          <w:lang w:val="fr-FR"/>
        </w:rPr>
        <w:t>Graphique avancé</w:t>
      </w:r>
    </w:p>
    <w:p w:rsidR="0057595A" w:rsidRPr="00362942" w:rsidRDefault="0057595A" w:rsidP="0057595A">
      <w:pPr>
        <w:pStyle w:val="Heading3Bold"/>
        <w:tabs>
          <w:tab w:val="clear" w:pos="1077"/>
          <w:tab w:val="clear" w:pos="1440"/>
        </w:tabs>
        <w:ind w:hanging="360"/>
        <w:rPr>
          <w:b w:val="0"/>
          <w:sz w:val="20"/>
          <w:szCs w:val="20"/>
          <w:lang w:val="es-ES"/>
        </w:rPr>
      </w:pPr>
      <w:r w:rsidRPr="00362942">
        <w:rPr>
          <w:sz w:val="20"/>
          <w:szCs w:val="20"/>
          <w:lang w:val="fr-FR"/>
        </w:rPr>
        <w:lastRenderedPageBreak/>
        <w:t>Renonciation aux CAL pour les Utilisateurs externes.</w:t>
      </w:r>
      <w:r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Pr>
          <w:b w:val="0"/>
          <w:sz w:val="20"/>
          <w:szCs w:val="20"/>
          <w:lang w:val="fr-FR"/>
        </w:rPr>
        <w:t>’</w:t>
      </w:r>
      <w:r w:rsidRPr="00362942">
        <w:rPr>
          <w:b w:val="0"/>
          <w:sz w:val="20"/>
          <w:szCs w:val="20"/>
          <w:lang w:val="fr-FR"/>
        </w:rPr>
        <w:t>exécute.</w:t>
      </w:r>
    </w:p>
    <w:p w:rsidR="0057595A" w:rsidRPr="00362942" w:rsidRDefault="0057595A" w:rsidP="0057595A">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Pr="00362942">
        <w:rPr>
          <w:sz w:val="20"/>
          <w:szCs w:val="20"/>
        </w:rPr>
        <w:t xml:space="preserve"> </w:t>
      </w:r>
      <w:r w:rsidRPr="00362942">
        <w:rPr>
          <w:b w:val="0"/>
          <w:sz w:val="20"/>
          <w:szCs w:val="20"/>
          <w:lang w:val="fr-FR"/>
        </w:rPr>
        <w:t>Aucune CAL n</w:t>
      </w:r>
      <w:r>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57595A" w:rsidRPr="00362942" w:rsidRDefault="0057595A" w:rsidP="0057595A">
      <w:pPr>
        <w:pStyle w:val="Heading2"/>
        <w:widowControl w:val="0"/>
        <w:tabs>
          <w:tab w:val="clear" w:pos="1353"/>
        </w:tabs>
        <w:ind w:left="720" w:hanging="360"/>
        <w:rPr>
          <w:b w:val="0"/>
          <w:sz w:val="20"/>
          <w:szCs w:val="20"/>
          <w:lang w:val="es-ES"/>
        </w:rPr>
      </w:pPr>
      <w:r w:rsidRPr="00362942">
        <w:rPr>
          <w:sz w:val="20"/>
          <w:szCs w:val="20"/>
          <w:lang w:val="fr-FR"/>
        </w:rPr>
        <w:t>Utilisateurs externes.</w:t>
      </w:r>
      <w:r w:rsidRPr="00362942">
        <w:rPr>
          <w:sz w:val="20"/>
          <w:szCs w:val="20"/>
          <w:lang w:val="es-ES"/>
        </w:rPr>
        <w:t xml:space="preserve"> </w:t>
      </w:r>
      <w:r w:rsidRPr="00362942">
        <w:rPr>
          <w:b w:val="0"/>
          <w:sz w:val="20"/>
          <w:szCs w:val="20"/>
          <w:lang w:val="fr-FR"/>
        </w:rPr>
        <w:t>On entend par Utilisateurs externes les utilisateurs qui ne sont ni vos employés ou ceux de vos affiliés, ni vos prestataires ou représentants sur site ou ceux de vos affiliés.</w:t>
      </w:r>
    </w:p>
    <w:p w:rsidR="0057595A" w:rsidRPr="00362942" w:rsidRDefault="0057595A" w:rsidP="0057595A">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Pr="00362942">
        <w:rPr>
          <w:sz w:val="20"/>
          <w:szCs w:val="20"/>
          <w:lang w:val="es-ES"/>
        </w:rPr>
        <w:t xml:space="preserve"> </w:t>
      </w:r>
      <w:r w:rsidRPr="00362942">
        <w:rPr>
          <w:b w:val="0"/>
          <w:sz w:val="20"/>
          <w:szCs w:val="20"/>
          <w:lang w:val="fr-FR"/>
        </w:rPr>
        <w:t>Les matériels et logiciels que vous utilisez pour :</w:t>
      </w:r>
    </w:p>
    <w:p w:rsidR="0057595A" w:rsidRPr="00362942" w:rsidRDefault="0057595A" w:rsidP="0057595A">
      <w:pPr>
        <w:pStyle w:val="Bullet3"/>
        <w:widowControl w:val="0"/>
        <w:rPr>
          <w:rFonts w:eastAsia="SimSun"/>
          <w:sz w:val="20"/>
          <w:szCs w:val="20"/>
        </w:rPr>
      </w:pPr>
      <w:r w:rsidRPr="00362942">
        <w:rPr>
          <w:sz w:val="20"/>
          <w:szCs w:val="20"/>
          <w:lang w:val="fr-FR"/>
        </w:rPr>
        <w:t>regrouper les connexions,</w:t>
      </w:r>
    </w:p>
    <w:p w:rsidR="0057595A" w:rsidRPr="00362942" w:rsidRDefault="0057595A" w:rsidP="0057595A">
      <w:pPr>
        <w:pStyle w:val="Bullet3"/>
        <w:widowControl w:val="0"/>
        <w:rPr>
          <w:rFonts w:eastAsia="SimSun"/>
          <w:sz w:val="20"/>
          <w:szCs w:val="20"/>
        </w:rPr>
      </w:pPr>
      <w:r w:rsidRPr="00362942">
        <w:rPr>
          <w:sz w:val="20"/>
          <w:szCs w:val="20"/>
          <w:lang w:val="fr-FR"/>
        </w:rPr>
        <w:t>réacheminer l</w:t>
      </w:r>
      <w:r>
        <w:rPr>
          <w:sz w:val="20"/>
          <w:szCs w:val="20"/>
          <w:lang w:val="fr-FR"/>
        </w:rPr>
        <w:t>’</w:t>
      </w:r>
      <w:r w:rsidRPr="00362942">
        <w:rPr>
          <w:sz w:val="20"/>
          <w:szCs w:val="20"/>
          <w:lang w:val="fr-FR"/>
        </w:rPr>
        <w:t>information, et</w:t>
      </w:r>
    </w:p>
    <w:p w:rsidR="0057595A" w:rsidRPr="00A75390" w:rsidRDefault="0057595A" w:rsidP="0057595A">
      <w:pPr>
        <w:pStyle w:val="Bullet3"/>
        <w:widowControl w:val="0"/>
        <w:rPr>
          <w:rFonts w:eastAsia="SimSun"/>
          <w:sz w:val="20"/>
          <w:szCs w:val="20"/>
          <w:lang w:val="pt-BR"/>
        </w:rPr>
      </w:pPr>
      <w:r w:rsidRPr="00362942">
        <w:rPr>
          <w:sz w:val="20"/>
          <w:szCs w:val="20"/>
          <w:lang w:val="fr-FR"/>
        </w:rPr>
        <w:t>réduire le nombre de dispositifs ou d</w:t>
      </w:r>
      <w:r>
        <w:rPr>
          <w:sz w:val="20"/>
          <w:szCs w:val="20"/>
          <w:lang w:val="fr-FR"/>
        </w:rPr>
        <w:t>’</w:t>
      </w:r>
      <w:r w:rsidRPr="00362942">
        <w:rPr>
          <w:sz w:val="20"/>
          <w:szCs w:val="20"/>
          <w:lang w:val="fr-FR"/>
        </w:rPr>
        <w:t>utilisateurs qui accèdent directement au logiciel ou qui l</w:t>
      </w:r>
      <w:r>
        <w:rPr>
          <w:sz w:val="20"/>
          <w:szCs w:val="20"/>
          <w:lang w:val="fr-FR"/>
        </w:rPr>
        <w:t>’</w:t>
      </w:r>
      <w:r w:rsidRPr="00362942">
        <w:rPr>
          <w:sz w:val="20"/>
          <w:szCs w:val="20"/>
          <w:lang w:val="fr-FR"/>
        </w:rPr>
        <w:t>utilisent</w:t>
      </w:r>
    </w:p>
    <w:p w:rsidR="0057595A" w:rsidRPr="00A75390" w:rsidRDefault="0057595A" w:rsidP="0057595A">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57595A" w:rsidRPr="00362942" w:rsidRDefault="0057595A" w:rsidP="0057595A">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Pr>
          <w:b w:val="0"/>
          <w:sz w:val="20"/>
          <w:szCs w:val="20"/>
          <w:lang w:val="fr-FR"/>
        </w:rPr>
        <w:t>’</w:t>
      </w:r>
      <w:r w:rsidRPr="00362942">
        <w:rPr>
          <w:b w:val="0"/>
          <w:sz w:val="20"/>
          <w:szCs w:val="20"/>
          <w:lang w:val="fr-FR"/>
        </w:rPr>
        <w:t>êtes pas autorisé à dissocier le logiciel serveur afin de l</w:t>
      </w:r>
      <w:r>
        <w:rPr>
          <w:b w:val="0"/>
          <w:sz w:val="20"/>
          <w:szCs w:val="20"/>
          <w:lang w:val="fr-FR"/>
        </w:rPr>
        <w:t>’</w:t>
      </w:r>
      <w:r w:rsidRPr="00362942">
        <w:rPr>
          <w:b w:val="0"/>
          <w:sz w:val="20"/>
          <w:szCs w:val="20"/>
          <w:lang w:val="fr-FR"/>
        </w:rPr>
        <w:t>utiliser dans plusieurs environnements de système d</w:t>
      </w:r>
      <w:r>
        <w:rPr>
          <w:b w:val="0"/>
          <w:sz w:val="20"/>
          <w:szCs w:val="20"/>
          <w:lang w:val="fr-FR"/>
        </w:rPr>
        <w:t>’</w:t>
      </w:r>
      <w:r w:rsidRPr="00362942">
        <w:rPr>
          <w:b w:val="0"/>
          <w:sz w:val="20"/>
          <w:szCs w:val="20"/>
          <w:lang w:val="fr-FR"/>
        </w:rPr>
        <w:t>exploitation sous licence unique, sauf si cette opération est expressément permise.</w:t>
      </w:r>
      <w:r w:rsidRPr="005622FB">
        <w:rPr>
          <w:sz w:val="20"/>
          <w:szCs w:val="20"/>
        </w:rPr>
        <w:t xml:space="preserve"> </w:t>
      </w:r>
      <w:r w:rsidRPr="00362942">
        <w:rPr>
          <w:b w:val="0"/>
          <w:sz w:val="20"/>
          <w:szCs w:val="20"/>
          <w:lang w:val="fr-FR"/>
        </w:rPr>
        <w:t>Cela s</w:t>
      </w:r>
      <w:r>
        <w:rPr>
          <w:b w:val="0"/>
          <w:sz w:val="20"/>
          <w:szCs w:val="20"/>
          <w:lang w:val="fr-FR"/>
        </w:rPr>
        <w:t>’</w:t>
      </w:r>
      <w:r w:rsidRPr="00362942">
        <w:rPr>
          <w:b w:val="0"/>
          <w:sz w:val="20"/>
          <w:szCs w:val="20"/>
          <w:lang w:val="fr-FR"/>
        </w:rPr>
        <w:t>applique même si les environnements de système d</w:t>
      </w:r>
      <w:r>
        <w:rPr>
          <w:b w:val="0"/>
          <w:sz w:val="20"/>
          <w:szCs w:val="20"/>
          <w:lang w:val="fr-FR"/>
        </w:rPr>
        <w:t>’</w:t>
      </w:r>
      <w:r w:rsidRPr="00362942">
        <w:rPr>
          <w:b w:val="0"/>
          <w:sz w:val="20"/>
          <w:szCs w:val="20"/>
          <w:lang w:val="fr-FR"/>
        </w:rPr>
        <w:t>exploitation se trouvent sur le même matériel physique.</w:t>
      </w:r>
    </w:p>
    <w:p w:rsidR="0057595A" w:rsidRPr="00A75390" w:rsidRDefault="0057595A" w:rsidP="0057595A">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57595A" w:rsidRPr="00D726B8" w:rsidRDefault="0057595A" w:rsidP="0057595A">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 distincte.</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Pr="00362942">
        <w:rPr>
          <w:b w:val="0"/>
          <w:sz w:val="20"/>
          <w:szCs w:val="20"/>
          <w:lang w:val="fr-FR"/>
        </w:rPr>
        <w:t>Pour plus d</w:t>
      </w:r>
      <w:r>
        <w:rPr>
          <w:b w:val="0"/>
          <w:sz w:val="20"/>
          <w:szCs w:val="20"/>
          <w:lang w:val="fr-FR"/>
        </w:rPr>
        <w:t>’</w:t>
      </w:r>
      <w:r w:rsidRPr="00362942">
        <w:rPr>
          <w:b w:val="0"/>
          <w:sz w:val="20"/>
          <w:szCs w:val="20"/>
          <w:lang w:val="fr-FR"/>
        </w:rPr>
        <w:t>informations sur ces fonctionnalités, consultez le site Web de support en ligne de Microsoft.</w:t>
      </w:r>
      <w:r w:rsidRPr="005622FB">
        <w:rPr>
          <w:sz w:val="20"/>
          <w:szCs w:val="20"/>
        </w:rPr>
        <w:t xml:space="preserve"> </w:t>
      </w:r>
      <w:r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Pr>
          <w:b w:val="0"/>
          <w:sz w:val="20"/>
          <w:szCs w:val="20"/>
          <w:lang w:val="fr-FR"/>
        </w:rPr>
        <w:t>’</w:t>
      </w:r>
      <w:r w:rsidRPr="00362942">
        <w:rPr>
          <w:b w:val="0"/>
          <w:sz w:val="20"/>
          <w:szCs w:val="20"/>
          <w:lang w:val="fr-FR"/>
        </w:rPr>
        <w:t>utilise pas ces informations pour vous identifier ou vous contacter.</w:t>
      </w:r>
    </w:p>
    <w:p w:rsidR="0057595A" w:rsidRPr="00362942" w:rsidRDefault="0057595A" w:rsidP="0057595A">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Pr>
          <w:sz w:val="20"/>
          <w:szCs w:val="20"/>
          <w:lang w:val="fr-FR"/>
        </w:rPr>
        <w:t>’</w:t>
      </w:r>
      <w:r w:rsidRPr="00362942">
        <w:rPr>
          <w:sz w:val="20"/>
          <w:szCs w:val="20"/>
          <w:lang w:val="fr-FR"/>
        </w:rPr>
        <w:t>utilise ces informations que dans le but de mettre à votre disposition les services Internet.</w:t>
      </w:r>
    </w:p>
    <w:p w:rsidR="0057595A" w:rsidRPr="005622FB" w:rsidRDefault="0057595A" w:rsidP="0057595A">
      <w:pPr>
        <w:pStyle w:val="Bullet4Underline"/>
        <w:widowControl w:val="0"/>
        <w:numPr>
          <w:ilvl w:val="0"/>
          <w:numId w:val="1"/>
        </w:numPr>
        <w:ind w:left="1435" w:hanging="358"/>
        <w:rPr>
          <w:rFonts w:eastAsia="SimSun"/>
          <w:sz w:val="20"/>
          <w:szCs w:val="20"/>
          <w:u w:val="none"/>
          <w:lang w:val="fr-FR"/>
        </w:rPr>
      </w:pPr>
      <w:r w:rsidRPr="00362942">
        <w:rPr>
          <w:sz w:val="20"/>
          <w:szCs w:val="20"/>
          <w:lang w:val="fr-FR"/>
        </w:rPr>
        <w:t>Gestion des droits relatifs à l</w:t>
      </w:r>
      <w:r>
        <w:rPr>
          <w:sz w:val="20"/>
          <w:szCs w:val="20"/>
          <w:lang w:val="fr-FR"/>
        </w:rPr>
        <w:t>’</w:t>
      </w:r>
      <w:r w:rsidRPr="00362942">
        <w:rPr>
          <w:sz w:val="20"/>
          <w:szCs w:val="20"/>
          <w:lang w:val="fr-FR"/>
        </w:rPr>
        <w:t>information</w:t>
      </w:r>
      <w:r w:rsidRPr="00362942">
        <w:rPr>
          <w:sz w:val="20"/>
          <w:szCs w:val="20"/>
          <w:u w:val="none"/>
          <w:lang w:val="fr-FR"/>
        </w:rPr>
        <w:t>.</w:t>
      </w:r>
      <w:r w:rsidRPr="009F1A62">
        <w:rPr>
          <w:sz w:val="20"/>
          <w:szCs w:val="20"/>
          <w:u w:val="none"/>
          <w:lang w:val="de-DE"/>
        </w:rPr>
        <w:t xml:space="preserve"> </w:t>
      </w:r>
      <w:r w:rsidRPr="00362942">
        <w:rPr>
          <w:sz w:val="20"/>
          <w:szCs w:val="20"/>
          <w:u w:val="none"/>
          <w:lang w:val="fr-FR"/>
        </w:rPr>
        <w:t>Le logiciel contient une fonctionnalité qui vous permet de créer des contenus qui ne peuvent pas être imprimés, copiés ou envoyés à d</w:t>
      </w:r>
      <w:r>
        <w:rPr>
          <w:sz w:val="20"/>
          <w:szCs w:val="20"/>
          <w:u w:val="none"/>
          <w:lang w:val="fr-FR"/>
        </w:rPr>
        <w:t>’</w:t>
      </w:r>
      <w:r w:rsidRPr="00362942">
        <w:rPr>
          <w:sz w:val="20"/>
          <w:szCs w:val="20"/>
          <w:u w:val="none"/>
          <w:lang w:val="fr-FR"/>
        </w:rPr>
        <w:t>autres utilisateurs sans votre autorisation préalable.</w:t>
      </w:r>
      <w:r w:rsidRPr="00362942">
        <w:rPr>
          <w:sz w:val="20"/>
          <w:szCs w:val="20"/>
          <w:lang w:val="de-DE"/>
        </w:rPr>
        <w:t xml:space="preserve"> </w:t>
      </w:r>
      <w:r w:rsidRPr="00362942">
        <w:rPr>
          <w:sz w:val="20"/>
          <w:szCs w:val="20"/>
          <w:u w:val="none"/>
          <w:lang w:val="fr-FR"/>
        </w:rPr>
        <w:t>Vous devez vous connecter au site Web de Microsoft pour utiliser cette fonctionnalité pour la première fois.</w:t>
      </w:r>
      <w:r w:rsidRPr="005622FB">
        <w:rPr>
          <w:sz w:val="20"/>
          <w:szCs w:val="20"/>
          <w:u w:val="none"/>
          <w:lang w:val="de-DE"/>
        </w:rPr>
        <w:t xml:space="preserve"> </w:t>
      </w:r>
      <w:r w:rsidRPr="00362942">
        <w:rPr>
          <w:sz w:val="20"/>
          <w:szCs w:val="20"/>
          <w:u w:val="none"/>
          <w:lang w:val="fr-FR"/>
        </w:rPr>
        <w:t>Une mise à jour est nécessaire une fois par an. Pour cela, vous devrez vous reconnecter au site Web de Microsoft.</w:t>
      </w:r>
      <w:r w:rsidRPr="005622FB">
        <w:rPr>
          <w:sz w:val="20"/>
          <w:szCs w:val="20"/>
          <w:u w:val="none"/>
          <w:lang w:val="fr-FR"/>
        </w:rPr>
        <w:t xml:space="preserve"> </w:t>
      </w:r>
      <w:r w:rsidRPr="00362942">
        <w:rPr>
          <w:sz w:val="20"/>
          <w:szCs w:val="20"/>
          <w:u w:val="none"/>
          <w:lang w:val="fr-FR"/>
        </w:rPr>
        <w:t>Pour plus d</w:t>
      </w:r>
      <w:r>
        <w:rPr>
          <w:sz w:val="20"/>
          <w:szCs w:val="20"/>
          <w:u w:val="none"/>
          <w:lang w:val="fr-FR"/>
        </w:rPr>
        <w:t>’</w:t>
      </w:r>
      <w:r w:rsidRPr="00362942">
        <w:rPr>
          <w:sz w:val="20"/>
          <w:szCs w:val="20"/>
          <w:u w:val="none"/>
          <w:lang w:val="fr-FR"/>
        </w:rPr>
        <w:t>informations, consultez le site www.office.microsoft.com/en-us/assistance/HA010397891033.aspx.</w:t>
      </w:r>
      <w:r w:rsidRPr="005622FB">
        <w:rPr>
          <w:sz w:val="20"/>
          <w:szCs w:val="20"/>
          <w:u w:val="none"/>
          <w:lang w:val="fr-FR"/>
        </w:rPr>
        <w:t xml:space="preserve"> </w:t>
      </w:r>
      <w:r w:rsidRPr="00362942">
        <w:rPr>
          <w:sz w:val="20"/>
          <w:szCs w:val="20"/>
          <w:u w:val="none"/>
          <w:lang w:val="fr-FR"/>
        </w:rPr>
        <w:t>Vous pouvez choisir de ne pas utiliser cette fonctionnalité.</w:t>
      </w:r>
    </w:p>
    <w:p w:rsidR="0057595A" w:rsidRPr="00362942" w:rsidRDefault="0057595A" w:rsidP="0057595A">
      <w:pPr>
        <w:pStyle w:val="Bullet4Underline"/>
        <w:widowControl w:val="0"/>
        <w:numPr>
          <w:ilvl w:val="0"/>
          <w:numId w:val="3"/>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Pr="009F1A62">
        <w:rPr>
          <w:sz w:val="20"/>
          <w:szCs w:val="20"/>
          <w:u w:val="none"/>
        </w:rPr>
        <w:t xml:space="preserve"> </w:t>
      </w:r>
      <w:r w:rsidRPr="00362942">
        <w:rPr>
          <w:sz w:val="20"/>
          <w:szCs w:val="20"/>
          <w:u w:val="none"/>
          <w:lang w:val="fr-FR"/>
        </w:rPr>
        <w:t>La page de démarrage de ce logiciel inclut du contenu mis à jour fourni au moyen d</w:t>
      </w:r>
      <w:r>
        <w:rPr>
          <w:sz w:val="20"/>
          <w:szCs w:val="20"/>
          <w:u w:val="none"/>
          <w:lang w:val="fr-FR"/>
        </w:rPr>
        <w:t>’</w:t>
      </w:r>
      <w:r w:rsidRPr="00362942">
        <w:rPr>
          <w:sz w:val="20"/>
          <w:szCs w:val="20"/>
          <w:u w:val="none"/>
          <w:lang w:val="fr-FR"/>
        </w:rPr>
        <w:t>un flux RSS en ligne de Microsoft.</w:t>
      </w:r>
    </w:p>
    <w:p w:rsidR="0057595A" w:rsidRPr="00362942" w:rsidRDefault="0057595A" w:rsidP="0057595A">
      <w:pPr>
        <w:pStyle w:val="Bullet4Underline"/>
        <w:widowControl w:val="0"/>
        <w:numPr>
          <w:ilvl w:val="0"/>
          <w:numId w:val="3"/>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Pr>
          <w:sz w:val="20"/>
          <w:szCs w:val="20"/>
          <w:u w:val="none"/>
          <w:lang w:val="fr-FR"/>
        </w:rPr>
        <w:t>’</w:t>
      </w:r>
      <w:r w:rsidRPr="00362942">
        <w:rPr>
          <w:sz w:val="20"/>
          <w:szCs w:val="20"/>
          <w:u w:val="none"/>
          <w:lang w:val="fr-FR"/>
        </w:rPr>
        <w:t>assistance en ligne, l</w:t>
      </w:r>
      <w:r>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Pr>
          <w:sz w:val="20"/>
          <w:szCs w:val="20"/>
          <w:u w:val="none"/>
          <w:lang w:val="fr-FR"/>
        </w:rPr>
        <w:t> </w:t>
      </w:r>
      <w:r w:rsidRPr="00362942">
        <w:rPr>
          <w:sz w:val="20"/>
          <w:szCs w:val="20"/>
          <w:u w:val="none"/>
          <w:lang w:val="fr-FR"/>
        </w:rPr>
        <w:t>ces fonctions de contenu Web.</w:t>
      </w:r>
    </w:p>
    <w:p w:rsidR="0057595A" w:rsidRPr="00362942" w:rsidRDefault="0057595A" w:rsidP="0057595A">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Pr>
          <w:b/>
          <w:sz w:val="20"/>
          <w:szCs w:val="20"/>
          <w:lang w:val="fr-FR"/>
        </w:rPr>
        <w:t>’</w:t>
      </w:r>
      <w:r w:rsidRPr="00362942">
        <w:rPr>
          <w:b/>
          <w:sz w:val="20"/>
          <w:szCs w:val="20"/>
          <w:lang w:val="fr-FR"/>
        </w:rPr>
        <w:t>informations.</w:t>
      </w:r>
      <w:r w:rsidRPr="00362942">
        <w:rPr>
          <w:sz w:val="20"/>
          <w:szCs w:val="20"/>
          <w:lang w:val="es-ES"/>
        </w:rPr>
        <w:t xml:space="preserve"> </w:t>
      </w:r>
      <w:r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Pr="00362942">
        <w:rPr>
          <w:sz w:val="20"/>
          <w:szCs w:val="20"/>
          <w:lang w:val="fr-FR"/>
        </w:rPr>
        <w:t>Ceux-ci peuvent utiliser ces informations pour améliorer le fonctionnement de leurs produits avec le logiciel Microsoft.</w:t>
      </w:r>
    </w:p>
    <w:p w:rsidR="0057595A" w:rsidRPr="00362942" w:rsidRDefault="0057595A" w:rsidP="0057595A">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Pr>
          <w:rFonts w:eastAsia="SimSun"/>
          <w:sz w:val="20"/>
          <w:szCs w:val="20"/>
          <w:lang w:val="fr-FR"/>
        </w:rPr>
        <w:t>’</w:t>
      </w:r>
      <w:r w:rsidRPr="00362942">
        <w:rPr>
          <w:rFonts w:eastAsia="SimSun"/>
          <w:sz w:val="20"/>
          <w:szCs w:val="20"/>
          <w:lang w:val="fr-FR"/>
        </w:rPr>
        <w:t>ÉVALUATION.</w:t>
      </w:r>
      <w:r w:rsidRPr="00362942">
        <w:rPr>
          <w:sz w:val="20"/>
          <w:szCs w:val="20"/>
          <w:lang w:val="es-ES"/>
        </w:rPr>
        <w:t xml:space="preserve"> </w:t>
      </w:r>
      <w:r w:rsidRPr="00362942">
        <w:rPr>
          <w:b w:val="0"/>
          <w:sz w:val="20"/>
          <w:szCs w:val="20"/>
          <w:lang w:val="fr-FR"/>
        </w:rPr>
        <w:t>Vous devez obtenir l</w:t>
      </w:r>
      <w:r>
        <w:rPr>
          <w:b w:val="0"/>
          <w:sz w:val="20"/>
          <w:szCs w:val="20"/>
          <w:lang w:val="fr-FR"/>
        </w:rPr>
        <w:t>’</w:t>
      </w:r>
      <w:r w:rsidRPr="00362942">
        <w:rPr>
          <w:b w:val="0"/>
          <w:sz w:val="20"/>
          <w:szCs w:val="20"/>
          <w:lang w:val="fr-FR"/>
        </w:rPr>
        <w:t>accord écrit et préalable de Microsoft pour pouvoir divulguer à des tiers les résultats des tests d</w:t>
      </w:r>
      <w:r>
        <w:rPr>
          <w:b w:val="0"/>
          <w:sz w:val="20"/>
          <w:szCs w:val="20"/>
          <w:lang w:val="fr-FR"/>
        </w:rPr>
        <w:t>’</w:t>
      </w:r>
      <w:r w:rsidRPr="00362942">
        <w:rPr>
          <w:b w:val="0"/>
          <w:sz w:val="20"/>
          <w:szCs w:val="20"/>
          <w:lang w:val="fr-FR"/>
        </w:rPr>
        <w:t>évaluation du logiciel.</w:t>
      </w:r>
    </w:p>
    <w:p w:rsidR="0057595A" w:rsidRPr="00B040D3" w:rsidRDefault="0057595A" w:rsidP="0057595A">
      <w:pPr>
        <w:pStyle w:val="Heading1"/>
        <w:widowControl w:val="0"/>
        <w:rPr>
          <w:rFonts w:eastAsia="SimSun"/>
          <w:b w:val="0"/>
          <w:bCs w:val="0"/>
          <w:spacing w:val="-1"/>
          <w:sz w:val="20"/>
          <w:szCs w:val="20"/>
        </w:rPr>
      </w:pPr>
      <w:r w:rsidRPr="00B040D3">
        <w:rPr>
          <w:spacing w:val="-1"/>
          <w:sz w:val="20"/>
          <w:szCs w:val="20"/>
          <w:lang w:val="fr-FR"/>
        </w:rPr>
        <w:lastRenderedPageBreak/>
        <w:t>CHAMP D</w:t>
      </w:r>
      <w:r>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Pr>
          <w:b w:val="0"/>
          <w:spacing w:val="-1"/>
          <w:sz w:val="20"/>
          <w:szCs w:val="20"/>
          <w:lang w:val="fr-FR"/>
        </w:rPr>
        <w:t> </w:t>
      </w:r>
      <w:r w:rsidRPr="00B040D3">
        <w:rPr>
          <w:b w:val="0"/>
          <w:spacing w:val="-1"/>
          <w:sz w:val="20"/>
          <w:szCs w:val="20"/>
          <w:lang w:val="fr-FR"/>
        </w:rPr>
        <w:t>si la loi en vigueur vous confère d</w:t>
      </w:r>
      <w:r>
        <w:rPr>
          <w:b w:val="0"/>
          <w:spacing w:val="-1"/>
          <w:sz w:val="20"/>
          <w:szCs w:val="20"/>
          <w:lang w:val="fr-FR"/>
        </w:rPr>
        <w:t>’</w:t>
      </w:r>
      <w:r w:rsidRPr="00B040D3">
        <w:rPr>
          <w:b w:val="0"/>
          <w:spacing w:val="-1"/>
          <w:sz w:val="20"/>
          <w:szCs w:val="20"/>
          <w:lang w:val="fr-FR"/>
        </w:rPr>
        <w:t>autres droits, nonobstant la présente limitation, vous n</w:t>
      </w:r>
      <w:r>
        <w:rPr>
          <w:b w:val="0"/>
          <w:spacing w:val="-1"/>
          <w:sz w:val="20"/>
          <w:szCs w:val="20"/>
          <w:lang w:val="fr-FR"/>
        </w:rPr>
        <w:t>’</w:t>
      </w:r>
      <w:r w:rsidRPr="00B040D3">
        <w:rPr>
          <w:b w:val="0"/>
          <w:spacing w:val="-1"/>
          <w:sz w:val="20"/>
          <w:szCs w:val="20"/>
          <w:lang w:val="fr-FR"/>
        </w:rPr>
        <w:t>êtes autorisé à utiliser le</w:t>
      </w:r>
      <w:r>
        <w:rPr>
          <w:b w:val="0"/>
          <w:spacing w:val="-1"/>
          <w:sz w:val="20"/>
          <w:szCs w:val="20"/>
          <w:lang w:val="fr-FR"/>
        </w:rPr>
        <w:t> </w:t>
      </w:r>
      <w:r w:rsidRPr="00B040D3">
        <w:rPr>
          <w:b w:val="0"/>
          <w:spacing w:val="-1"/>
          <w:sz w:val="20"/>
          <w:szCs w:val="20"/>
          <w:lang w:val="fr-FR"/>
        </w:rPr>
        <w:t>logiciel qu</w:t>
      </w:r>
      <w:r>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Pr>
          <w:b w:val="0"/>
          <w:spacing w:val="-1"/>
          <w:sz w:val="20"/>
          <w:szCs w:val="20"/>
          <w:lang w:val="fr-FR"/>
        </w:rPr>
        <w:t>’</w:t>
      </w:r>
      <w:r w:rsidRPr="00B040D3">
        <w:rPr>
          <w:b w:val="0"/>
          <w:spacing w:val="-1"/>
          <w:sz w:val="20"/>
          <w:szCs w:val="20"/>
          <w:lang w:val="fr-FR"/>
        </w:rPr>
        <w:t>utiliser d</w:t>
      </w:r>
      <w:r>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Pr>
          <w:b w:val="0"/>
          <w:spacing w:val="-1"/>
          <w:sz w:val="20"/>
          <w:szCs w:val="20"/>
          <w:lang w:val="fr-FR"/>
        </w:rPr>
        <w:t>’</w:t>
      </w:r>
      <w:r w:rsidRPr="00B040D3">
        <w:rPr>
          <w:b w:val="0"/>
          <w:spacing w:val="-1"/>
          <w:sz w:val="20"/>
          <w:szCs w:val="20"/>
          <w:lang w:val="fr-FR"/>
        </w:rPr>
        <w:t>êtes pas autorisé :</w:t>
      </w:r>
    </w:p>
    <w:p w:rsidR="0057595A" w:rsidRPr="00362942" w:rsidRDefault="0057595A" w:rsidP="0057595A">
      <w:pPr>
        <w:pStyle w:val="Bullet2"/>
        <w:widowControl w:val="0"/>
        <w:rPr>
          <w:rFonts w:eastAsia="SimSun"/>
          <w:sz w:val="20"/>
          <w:szCs w:val="20"/>
        </w:rPr>
      </w:pPr>
      <w:r w:rsidRPr="00362942">
        <w:rPr>
          <w:rFonts w:eastAsia="SimSun"/>
          <w:sz w:val="20"/>
          <w:szCs w:val="20"/>
          <w:lang w:val="fr-FR"/>
        </w:rPr>
        <w:t>divulguer à des tiers les résultats des tests d</w:t>
      </w:r>
      <w:r>
        <w:rPr>
          <w:rFonts w:eastAsia="SimSun"/>
          <w:sz w:val="20"/>
          <w:szCs w:val="20"/>
          <w:lang w:val="fr-FR"/>
        </w:rPr>
        <w:t>’</w:t>
      </w:r>
      <w:r w:rsidRPr="00362942">
        <w:rPr>
          <w:rFonts w:eastAsia="SimSun"/>
          <w:sz w:val="20"/>
          <w:szCs w:val="20"/>
          <w:lang w:val="fr-FR"/>
        </w:rPr>
        <w:t>évaluation du logiciel sans accord écrit préalable de Microsoft ;</w:t>
      </w:r>
    </w:p>
    <w:p w:rsidR="0057595A" w:rsidRPr="00362942" w:rsidRDefault="0057595A" w:rsidP="0057595A">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57595A" w:rsidRPr="00362942" w:rsidRDefault="0057595A" w:rsidP="0057595A">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57595A" w:rsidRPr="00362942" w:rsidRDefault="0057595A" w:rsidP="0057595A">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57595A" w:rsidRPr="00362942" w:rsidRDefault="0057595A" w:rsidP="0057595A">
      <w:pPr>
        <w:pStyle w:val="Bullet2"/>
        <w:widowControl w:val="0"/>
        <w:rPr>
          <w:rFonts w:eastAsia="SimSun"/>
          <w:sz w:val="20"/>
          <w:szCs w:val="20"/>
          <w:lang w:val="es-ES"/>
        </w:rPr>
      </w:pPr>
      <w:r w:rsidRPr="00362942">
        <w:rPr>
          <w:rFonts w:eastAsia="SimSun"/>
          <w:sz w:val="20"/>
          <w:szCs w:val="20"/>
          <w:lang w:val="fr-FR"/>
        </w:rPr>
        <w:t>publier le logiciel en vue d</w:t>
      </w:r>
      <w:r>
        <w:rPr>
          <w:rFonts w:eastAsia="SimSun"/>
          <w:sz w:val="20"/>
          <w:szCs w:val="20"/>
          <w:lang w:val="fr-FR"/>
        </w:rPr>
        <w:t>’</w:t>
      </w:r>
      <w:r w:rsidRPr="00362942">
        <w:rPr>
          <w:rFonts w:eastAsia="SimSun"/>
          <w:sz w:val="20"/>
          <w:szCs w:val="20"/>
          <w:lang w:val="fr-FR"/>
        </w:rPr>
        <w:t>une reproduction par autrui ;</w:t>
      </w:r>
    </w:p>
    <w:p w:rsidR="0057595A" w:rsidRPr="00D726B8" w:rsidRDefault="0057595A" w:rsidP="0057595A">
      <w:pPr>
        <w:pStyle w:val="Bullet2"/>
        <w:widowControl w:val="0"/>
        <w:rPr>
          <w:rFonts w:eastAsia="SimSun"/>
          <w:sz w:val="20"/>
          <w:szCs w:val="20"/>
          <w:lang w:val="pt-BR"/>
        </w:rPr>
      </w:pPr>
      <w:r w:rsidRPr="00362942">
        <w:rPr>
          <w:sz w:val="20"/>
          <w:szCs w:val="20"/>
          <w:lang w:val="fr-FR"/>
        </w:rPr>
        <w:t>à prêter ou louer le logiciel ;</w:t>
      </w:r>
    </w:p>
    <w:p w:rsidR="0057595A" w:rsidRPr="00362942" w:rsidRDefault="0057595A" w:rsidP="0057595A">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57595A" w:rsidRPr="00362942" w:rsidRDefault="0057595A" w:rsidP="0057595A">
      <w:pPr>
        <w:pStyle w:val="Bullet2"/>
        <w:widowControl w:val="0"/>
        <w:rPr>
          <w:rFonts w:eastAsia="SimSun"/>
          <w:sz w:val="20"/>
          <w:szCs w:val="20"/>
        </w:rPr>
      </w:pPr>
      <w:r w:rsidRPr="00362942">
        <w:rPr>
          <w:rFonts w:eastAsia="SimSun"/>
          <w:sz w:val="20"/>
          <w:szCs w:val="20"/>
          <w:lang w:val="fr-FR"/>
        </w:rPr>
        <w:t>utiliser le logiciel en association avec des services d</w:t>
      </w:r>
      <w:r>
        <w:rPr>
          <w:rFonts w:eastAsia="SimSun"/>
          <w:sz w:val="20"/>
          <w:szCs w:val="20"/>
          <w:lang w:val="fr-FR"/>
        </w:rPr>
        <w:t>’</w:t>
      </w:r>
      <w:r w:rsidRPr="00362942">
        <w:rPr>
          <w:rFonts w:eastAsia="SimSun"/>
          <w:sz w:val="20"/>
          <w:szCs w:val="20"/>
          <w:lang w:val="fr-FR"/>
        </w:rPr>
        <w:t>hébergement commercial.</w:t>
      </w:r>
    </w:p>
    <w:p w:rsidR="0057595A" w:rsidRPr="009F1A62" w:rsidRDefault="0057595A" w:rsidP="0057595A">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Pr="00D726B8">
        <w:rPr>
          <w:sz w:val="20"/>
          <w:szCs w:val="20"/>
          <w:lang w:val="pt-BR"/>
        </w:rPr>
        <w:t xml:space="preserve"> </w:t>
      </w:r>
      <w:r w:rsidRPr="00362942">
        <w:rPr>
          <w:b w:val="0"/>
          <w:sz w:val="20"/>
          <w:szCs w:val="20"/>
          <w:lang w:val="fr-FR"/>
        </w:rPr>
        <w:t>Vous</w:t>
      </w:r>
      <w:r>
        <w:rPr>
          <w:b w:val="0"/>
          <w:sz w:val="20"/>
          <w:szCs w:val="20"/>
          <w:lang w:val="fr-FR"/>
        </w:rPr>
        <w:t> </w:t>
      </w:r>
      <w:r w:rsidRPr="00362942">
        <w:rPr>
          <w:b w:val="0"/>
          <w:sz w:val="20"/>
          <w:szCs w:val="20"/>
          <w:lang w:val="fr-FR"/>
        </w:rPr>
        <w:t>ne pouvez l</w:t>
      </w:r>
      <w:r>
        <w:rPr>
          <w:b w:val="0"/>
          <w:sz w:val="20"/>
          <w:szCs w:val="20"/>
          <w:lang w:val="fr-FR"/>
        </w:rPr>
        <w:t>’</w:t>
      </w:r>
      <w:r w:rsidRPr="00362942">
        <w:rPr>
          <w:b w:val="0"/>
          <w:sz w:val="20"/>
          <w:szCs w:val="20"/>
          <w:lang w:val="fr-FR"/>
        </w:rPr>
        <w:t>utiliser que dans le but de créer des instances du logiciel.</w:t>
      </w:r>
    </w:p>
    <w:p w:rsidR="0057595A" w:rsidRPr="00D726B8" w:rsidRDefault="0057595A" w:rsidP="0057595A">
      <w:pPr>
        <w:pStyle w:val="Heading1"/>
        <w:widowControl w:val="0"/>
        <w:rPr>
          <w:rFonts w:eastAsia="SimSun"/>
          <w:b w:val="0"/>
          <w:sz w:val="20"/>
          <w:szCs w:val="20"/>
          <w:lang w:val="pt-BR"/>
        </w:rPr>
      </w:pPr>
      <w:r w:rsidRPr="00362942">
        <w:rPr>
          <w:rFonts w:eastAsia="SimSun"/>
          <w:sz w:val="20"/>
          <w:szCs w:val="20"/>
          <w:lang w:val="fr-FR"/>
        </w:rPr>
        <w:t>DOCUMENTATION.</w:t>
      </w:r>
      <w:r w:rsidRPr="00D726B8">
        <w:rPr>
          <w:sz w:val="20"/>
          <w:szCs w:val="20"/>
          <w:lang w:val="pt-BR"/>
        </w:rPr>
        <w:t xml:space="preserve"> </w:t>
      </w:r>
      <w:r w:rsidRPr="00362942">
        <w:rPr>
          <w:b w:val="0"/>
          <w:sz w:val="20"/>
          <w:szCs w:val="20"/>
          <w:lang w:val="fr-FR"/>
        </w:rPr>
        <w:t>Tout utilisateur disposant d</w:t>
      </w:r>
      <w:r>
        <w:rPr>
          <w:b w:val="0"/>
          <w:sz w:val="20"/>
          <w:szCs w:val="20"/>
          <w:lang w:val="fr-FR"/>
        </w:rPr>
        <w:t>’</w:t>
      </w:r>
      <w:r w:rsidRPr="00362942">
        <w:rPr>
          <w:b w:val="0"/>
          <w:sz w:val="20"/>
          <w:szCs w:val="20"/>
          <w:lang w:val="fr-FR"/>
        </w:rPr>
        <w:t>un accès valable à votre ordinateur ou à votre réseau interne est autorisé à copier et à utiliser la documentation à titre de référence et à des fins internes.</w:t>
      </w:r>
    </w:p>
    <w:p w:rsidR="0057595A" w:rsidRPr="005622FB" w:rsidRDefault="0057595A" w:rsidP="0057595A">
      <w:pPr>
        <w:pStyle w:val="Heading1"/>
        <w:widowControl w:val="0"/>
        <w:tabs>
          <w:tab w:val="clear" w:pos="360"/>
        </w:tabs>
        <w:rPr>
          <w:rStyle w:val="Hyperlink"/>
          <w:rFonts w:eastAsia="SimSun"/>
          <w:b w:val="0"/>
          <w:bCs w:val="0"/>
          <w:sz w:val="20"/>
          <w:szCs w:val="20"/>
        </w:rPr>
      </w:pPr>
      <w:r w:rsidRPr="00362942">
        <w:rPr>
          <w:sz w:val="20"/>
          <w:szCs w:val="20"/>
          <w:lang w:val="fr-FR"/>
        </w:rPr>
        <w:t>RESTRICTIONS À L</w:t>
      </w:r>
      <w:r>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Pr="00362942">
        <w:rPr>
          <w:b w:val="0"/>
          <w:sz w:val="20"/>
          <w:szCs w:val="20"/>
          <w:lang w:val="fr-FR"/>
        </w:rPr>
        <w:t xml:space="preserve">Des informations supplémentaires sont disponibles sur le site Internet </w:t>
      </w:r>
      <w:r w:rsidRPr="009F1A62">
        <w:rPr>
          <w:rStyle w:val="Hyperlink"/>
          <w:b w:val="0"/>
          <w:sz w:val="20"/>
          <w:szCs w:val="20"/>
          <w:lang w:val="fr-FR"/>
        </w:rPr>
        <w:t>www.microsoft.com/exporting</w:t>
      </w:r>
      <w:r w:rsidRPr="009F1A62">
        <w:rPr>
          <w:b w:val="0"/>
          <w:sz w:val="20"/>
          <w:szCs w:val="20"/>
          <w:lang w:val="fr-FR"/>
        </w:rPr>
        <w:t xml:space="preserve"> </w:t>
      </w:r>
      <w:r w:rsidRPr="00362942">
        <w:rPr>
          <w:b w:val="0"/>
          <w:sz w:val="20"/>
          <w:szCs w:val="20"/>
          <w:lang w:val="fr-FR"/>
        </w:rPr>
        <w:t>(en anglais).</w:t>
      </w:r>
    </w:p>
    <w:p w:rsidR="0057595A" w:rsidRPr="00362942" w:rsidRDefault="0057595A" w:rsidP="0057595A">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Pr>
          <w:b w:val="0"/>
          <w:sz w:val="20"/>
          <w:szCs w:val="20"/>
          <w:lang w:val="fr-FR"/>
        </w:rPr>
        <w:t>’</w:t>
      </w:r>
      <w:r w:rsidRPr="00362942">
        <w:rPr>
          <w:b w:val="0"/>
          <w:sz w:val="20"/>
          <w:szCs w:val="20"/>
          <w:lang w:val="fr-FR"/>
        </w:rPr>
        <w:t>intégralité des accords en ce qui concerne le logiciel.</w:t>
      </w:r>
    </w:p>
    <w:p w:rsidR="0057595A" w:rsidRPr="00362942" w:rsidRDefault="0057595A" w:rsidP="0057595A">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57595A" w:rsidRPr="00362942" w:rsidRDefault="0057595A" w:rsidP="0057595A">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Pr="00362942">
        <w:rPr>
          <w:sz w:val="20"/>
          <w:szCs w:val="20"/>
          <w:lang w:val="es-ES"/>
        </w:rPr>
        <w:t xml:space="preserve"> </w:t>
      </w:r>
      <w:r w:rsidRPr="00362942">
        <w:rPr>
          <w:sz w:val="20"/>
          <w:szCs w:val="20"/>
          <w:lang w:val="fr-FR"/>
        </w:rPr>
        <w:t>CE LOGICIEL N</w:t>
      </w:r>
      <w:r>
        <w:rPr>
          <w:sz w:val="20"/>
          <w:szCs w:val="20"/>
          <w:lang w:val="fr-FR"/>
        </w:rPr>
        <w:t>’</w:t>
      </w:r>
      <w:r w:rsidRPr="00362942">
        <w:rPr>
          <w:sz w:val="20"/>
          <w:szCs w:val="20"/>
          <w:lang w:val="fr-FR"/>
        </w:rPr>
        <w:t>EST PAS TOLÉRANT AUX PANNES.</w:t>
      </w:r>
      <w:r w:rsidRPr="00362942">
        <w:rPr>
          <w:sz w:val="20"/>
          <w:szCs w:val="20"/>
          <w:lang w:val="es-ES"/>
        </w:rPr>
        <w:t xml:space="preserve"> </w:t>
      </w:r>
      <w:r w:rsidRPr="00362942">
        <w:rPr>
          <w:sz w:val="20"/>
          <w:szCs w:val="20"/>
          <w:lang w:val="fr-FR"/>
        </w:rPr>
        <w:t>LE CONCÉDANT A DÉFINI DE MANIÈRE INDÉPENDANTE LES MODALITÉS D</w:t>
      </w:r>
      <w:r>
        <w:rPr>
          <w:sz w:val="20"/>
          <w:szCs w:val="20"/>
          <w:lang w:val="fr-FR"/>
        </w:rPr>
        <w:t>’</w:t>
      </w:r>
      <w:r w:rsidRPr="00362942">
        <w:rPr>
          <w:sz w:val="20"/>
          <w:szCs w:val="20"/>
          <w:lang w:val="fr-FR"/>
        </w:rPr>
        <w:t>UTILISATION DU LOGICIEL DANS L</w:t>
      </w:r>
      <w:r>
        <w:rPr>
          <w:sz w:val="20"/>
          <w:szCs w:val="20"/>
          <w:lang w:val="fr-FR"/>
        </w:rPr>
        <w:t>’</w:t>
      </w:r>
      <w:r w:rsidRPr="00362942">
        <w:rPr>
          <w:sz w:val="20"/>
          <w:szCs w:val="20"/>
          <w:lang w:val="fr-FR"/>
        </w:rPr>
        <w:t>APPLICATION INTÉGRÉE OU LA SUITE D</w:t>
      </w:r>
      <w:r>
        <w:rPr>
          <w:sz w:val="20"/>
          <w:szCs w:val="20"/>
          <w:lang w:val="fr-FR"/>
        </w:rPr>
        <w:t>’</w:t>
      </w:r>
      <w:r w:rsidRPr="00362942">
        <w:rPr>
          <w:sz w:val="20"/>
          <w:szCs w:val="20"/>
          <w:lang w:val="fr-FR"/>
        </w:rPr>
        <w:t>APPLICATIONS INTÉGRÉES QU</w:t>
      </w:r>
      <w:r>
        <w:rPr>
          <w:sz w:val="20"/>
          <w:szCs w:val="20"/>
          <w:lang w:val="fr-FR"/>
        </w:rPr>
        <w:t>’</w:t>
      </w:r>
      <w:r w:rsidRPr="00362942">
        <w:rPr>
          <w:sz w:val="20"/>
          <w:szCs w:val="20"/>
          <w:lang w:val="fr-FR"/>
        </w:rPr>
        <w:t>IL VOUS A CONCÉDÉE SOUS LICENCE. EN OUTRE, LE CONCÉDANT EST CHARGÉ DE RÉALISER DES TESTS SUFFISANTS AFIN DE</w:t>
      </w:r>
      <w:r>
        <w:rPr>
          <w:sz w:val="20"/>
          <w:szCs w:val="20"/>
          <w:lang w:val="fr-FR"/>
        </w:rPr>
        <w:t> </w:t>
      </w:r>
      <w:r w:rsidRPr="00362942">
        <w:rPr>
          <w:sz w:val="20"/>
          <w:szCs w:val="20"/>
          <w:lang w:val="fr-FR"/>
        </w:rPr>
        <w:t>DÉTERMINER SI LE LOGICIEL EST ADAPTÉ À UNE TELLE UTILISATION.</w:t>
      </w:r>
    </w:p>
    <w:p w:rsidR="0057595A" w:rsidRPr="00B040D3" w:rsidRDefault="0057595A" w:rsidP="0057595A">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Pr="00B040D3">
        <w:rPr>
          <w:spacing w:val="-2"/>
          <w:sz w:val="20"/>
          <w:szCs w:val="20"/>
          <w:lang w:val="es-ES"/>
        </w:rPr>
        <w:t xml:space="preserve"> </w:t>
      </w:r>
      <w:r w:rsidRPr="00B040D3">
        <w:rPr>
          <w:spacing w:val="-2"/>
          <w:sz w:val="20"/>
          <w:szCs w:val="20"/>
          <w:lang w:val="fr-FR"/>
        </w:rPr>
        <w:t>DANS TOUTE LA MESURE PERMISE PAR LA RÉGLEMENTATION APPLICABLE, VOUS RECONNAISSEZ QUE SI VOUS AVEZ REÇU UNE QUELCONQUE GARANTIE CONCERNANT SOIT (A) LE LOGICIEL, SOIT (B) L</w:t>
      </w:r>
      <w:r>
        <w:rPr>
          <w:spacing w:val="-2"/>
          <w:sz w:val="20"/>
          <w:szCs w:val="20"/>
          <w:lang w:val="fr-FR"/>
        </w:rPr>
        <w:t>’</w:t>
      </w:r>
      <w:r w:rsidRPr="00B040D3">
        <w:rPr>
          <w:spacing w:val="-2"/>
          <w:sz w:val="20"/>
          <w:szCs w:val="20"/>
          <w:lang w:val="fr-FR"/>
        </w:rPr>
        <w:t>APPLICATION OU LA SUITE D</w:t>
      </w:r>
      <w:r>
        <w:rPr>
          <w:spacing w:val="-2"/>
          <w:sz w:val="20"/>
          <w:szCs w:val="20"/>
          <w:lang w:val="fr-FR"/>
        </w:rPr>
        <w:t>’</w:t>
      </w:r>
      <w:r w:rsidRPr="00B040D3">
        <w:rPr>
          <w:spacing w:val="-2"/>
          <w:sz w:val="20"/>
          <w:szCs w:val="20"/>
          <w:lang w:val="fr-FR"/>
        </w:rPr>
        <w:t>APPLICATIONS AVEC LAQUELLE VOUS AVEZ ACQUIS LE LOGICIEL, CETTE GARANTIE EST FOURNIE UNIQUEMENT PAR LE</w:t>
      </w:r>
      <w:r>
        <w:rPr>
          <w:spacing w:val="-2"/>
          <w:sz w:val="20"/>
          <w:szCs w:val="20"/>
          <w:lang w:val="fr-FR"/>
        </w:rPr>
        <w:t> </w:t>
      </w:r>
      <w:r w:rsidRPr="00B040D3">
        <w:rPr>
          <w:spacing w:val="-2"/>
          <w:sz w:val="20"/>
          <w:szCs w:val="20"/>
          <w:lang w:val="fr-FR"/>
        </w:rPr>
        <w:t>CONCÉDANT, N</w:t>
      </w:r>
      <w:r>
        <w:rPr>
          <w:spacing w:val="-2"/>
          <w:sz w:val="20"/>
          <w:szCs w:val="20"/>
          <w:lang w:val="fr-FR"/>
        </w:rPr>
        <w:t>’</w:t>
      </w:r>
      <w:r w:rsidRPr="00B040D3">
        <w:rPr>
          <w:spacing w:val="-2"/>
          <w:sz w:val="20"/>
          <w:szCs w:val="20"/>
          <w:lang w:val="fr-FR"/>
        </w:rPr>
        <w:t>ÉMANE PAS DE MICROSOFT ET NE LA LIE EN AUCUN CAS.</w:t>
      </w:r>
      <w:r w:rsidRPr="00B040D3">
        <w:rPr>
          <w:spacing w:val="-2"/>
          <w:sz w:val="20"/>
          <w:szCs w:val="20"/>
          <w:lang w:val="es-ES"/>
        </w:rPr>
        <w:t xml:space="preserve"> </w:t>
      </w:r>
      <w:r w:rsidRPr="00B040D3">
        <w:rPr>
          <w:spacing w:val="-2"/>
          <w:sz w:val="20"/>
          <w:szCs w:val="20"/>
          <w:lang w:val="fr-FR"/>
        </w:rPr>
        <w:t>MICROSOFT N</w:t>
      </w:r>
      <w:r>
        <w:rPr>
          <w:spacing w:val="-2"/>
          <w:sz w:val="20"/>
          <w:szCs w:val="20"/>
          <w:lang w:val="fr-FR"/>
        </w:rPr>
        <w:t>’</w:t>
      </w:r>
      <w:r w:rsidRPr="00B040D3">
        <w:rPr>
          <w:spacing w:val="-2"/>
          <w:sz w:val="20"/>
          <w:szCs w:val="20"/>
          <w:lang w:val="fr-FR"/>
        </w:rPr>
        <w:t>ACCORDE AUCUNE GARANTIE IMPLICITE DE QUALITÉ OU AUTRE GARANTIE EXPRESSE OU IMPLICITE.</w:t>
      </w:r>
    </w:p>
    <w:p w:rsidR="0057595A" w:rsidRPr="00362942" w:rsidRDefault="0057595A" w:rsidP="0057595A">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Pr="00362942">
        <w:rPr>
          <w:sz w:val="20"/>
          <w:szCs w:val="20"/>
          <w:lang w:val="es-ES"/>
        </w:rPr>
        <w:t xml:space="preserve"> </w:t>
      </w:r>
      <w:r w:rsidRPr="00362942">
        <w:rPr>
          <w:sz w:val="20"/>
          <w:szCs w:val="20"/>
          <w:lang w:val="fr-FR"/>
        </w:rPr>
        <w:t>DANS TOUTE LA MESURE PERMISE PAR LA RÉGLEMENTATION APPLICABLE, MICROSOFT NE POURRA EN AUCUN CAS</w:t>
      </w:r>
      <w:r>
        <w:rPr>
          <w:sz w:val="20"/>
          <w:szCs w:val="20"/>
          <w:lang w:val="fr-FR"/>
        </w:rPr>
        <w:t> </w:t>
      </w:r>
      <w:r w:rsidRPr="00362942">
        <w:rPr>
          <w:sz w:val="20"/>
          <w:szCs w:val="20"/>
          <w:lang w:val="fr-FR"/>
        </w:rPr>
        <w:t>ÊTRE TENUE RESPONSABLE DE TOUT DOMMAGE ACCESSOIRE, SPÉCIAL, INDIRECT OU INCIDENT</w:t>
      </w:r>
      <w:r>
        <w:rPr>
          <w:sz w:val="20"/>
          <w:szCs w:val="20"/>
          <w:lang w:val="fr-FR"/>
        </w:rPr>
        <w:t> </w:t>
      </w:r>
      <w:r w:rsidRPr="00362942">
        <w:rPr>
          <w:sz w:val="20"/>
          <w:szCs w:val="20"/>
          <w:lang w:val="fr-FR"/>
        </w:rPr>
        <w:t>RÉSULTANT DE OU LIÉ À L</w:t>
      </w:r>
      <w:r>
        <w:rPr>
          <w:sz w:val="20"/>
          <w:szCs w:val="20"/>
          <w:lang w:val="fr-FR"/>
        </w:rPr>
        <w:t>’</w:t>
      </w:r>
      <w:r w:rsidRPr="00362942">
        <w:rPr>
          <w:sz w:val="20"/>
          <w:szCs w:val="20"/>
          <w:lang w:val="fr-FR"/>
        </w:rPr>
        <w:t>UTILISATION OU AU FONCTIONNEMENT DU LOGICIEL OU DE L</w:t>
      </w:r>
      <w:r>
        <w:rPr>
          <w:sz w:val="20"/>
          <w:szCs w:val="20"/>
          <w:lang w:val="fr-FR"/>
        </w:rPr>
        <w:t>’</w:t>
      </w:r>
      <w:r w:rsidRPr="00362942">
        <w:rPr>
          <w:sz w:val="20"/>
          <w:szCs w:val="20"/>
          <w:lang w:val="fr-FR"/>
        </w:rPr>
        <w:t>APPLICATION OU DE LA SUITE D</w:t>
      </w:r>
      <w:r>
        <w:rPr>
          <w:sz w:val="20"/>
          <w:szCs w:val="20"/>
          <w:lang w:val="fr-FR"/>
        </w:rPr>
        <w:t>’</w:t>
      </w:r>
      <w:r w:rsidRPr="00362942">
        <w:rPr>
          <w:sz w:val="20"/>
          <w:szCs w:val="20"/>
          <w:lang w:val="fr-FR"/>
        </w:rPr>
        <w:t>APPLICATIONS AVEC LAQUELLE VOUS AVEZ ACQUIS LE LOGICIEL, Y</w:t>
      </w:r>
      <w:r>
        <w:rPr>
          <w:sz w:val="20"/>
          <w:szCs w:val="20"/>
          <w:lang w:val="fr-FR"/>
        </w:rPr>
        <w:t> </w:t>
      </w:r>
      <w:r w:rsidRPr="00362942">
        <w:rPr>
          <w:sz w:val="20"/>
          <w:szCs w:val="20"/>
          <w:lang w:val="fr-FR"/>
        </w:rPr>
        <w:t>COMPRIS, NOTAMMENT, LES SANCTIONS IMPOSÉES PAR LE GOUVERNEMENT.</w:t>
      </w:r>
      <w:r w:rsidRPr="00362942">
        <w:rPr>
          <w:sz w:val="20"/>
          <w:szCs w:val="20"/>
          <w:lang w:val="es-ES"/>
        </w:rPr>
        <w:t xml:space="preserve"> </w:t>
      </w:r>
      <w:r w:rsidRPr="00362942">
        <w:rPr>
          <w:sz w:val="20"/>
          <w:szCs w:val="20"/>
          <w:lang w:val="fr-FR"/>
        </w:rPr>
        <w:t>CETTE LIMITATION SERA APPLICABLE QUAND BIEN MÊME UN QUELCONQUE RECOURS NE PRODUIRAIT PAS D</w:t>
      </w:r>
      <w:r>
        <w:rPr>
          <w:sz w:val="20"/>
          <w:szCs w:val="20"/>
          <w:lang w:val="fr-FR"/>
        </w:rPr>
        <w:t>’</w:t>
      </w:r>
      <w:r w:rsidRPr="00362942">
        <w:rPr>
          <w:sz w:val="20"/>
          <w:szCs w:val="20"/>
          <w:lang w:val="fr-FR"/>
        </w:rPr>
        <w:t>EFFET.</w:t>
      </w:r>
      <w:r w:rsidRPr="00362942">
        <w:rPr>
          <w:sz w:val="20"/>
          <w:szCs w:val="20"/>
          <w:lang w:val="es-ES"/>
        </w:rPr>
        <w:t xml:space="preserve"> </w:t>
      </w:r>
      <w:r w:rsidRPr="00362942">
        <w:rPr>
          <w:sz w:val="20"/>
          <w:szCs w:val="20"/>
          <w:lang w:val="fr-FR"/>
        </w:rPr>
        <w:t>MICROSOFT NE SERA EN AUCUN CAS RESPONSABLE DE TOUT MONTANT SUPÉRIEUR À DEUX CENT CINQUANTE DOLLARS US (250,00 $ US).</w:t>
      </w:r>
    </w:p>
    <w:p w:rsidR="0057595A" w:rsidRPr="00362942" w:rsidRDefault="0057595A" w:rsidP="0057595A">
      <w:pPr>
        <w:pStyle w:val="Heading1"/>
        <w:widowControl w:val="0"/>
        <w:rPr>
          <w:b w:val="0"/>
          <w:sz w:val="20"/>
          <w:szCs w:val="20"/>
          <w:lang w:val="es-ES"/>
        </w:rPr>
      </w:pPr>
      <w:r w:rsidRPr="00362942">
        <w:rPr>
          <w:sz w:val="20"/>
          <w:szCs w:val="20"/>
          <w:u w:val="single"/>
          <w:lang w:val="fr-FR"/>
        </w:rPr>
        <w:lastRenderedPageBreak/>
        <w:t>POUR L</w:t>
      </w:r>
      <w:r>
        <w:rPr>
          <w:sz w:val="20"/>
          <w:szCs w:val="20"/>
          <w:u w:val="single"/>
          <w:lang w:val="fr-FR"/>
        </w:rPr>
        <w:t>’</w:t>
      </w:r>
      <w:r w:rsidRPr="00362942">
        <w:rPr>
          <w:sz w:val="20"/>
          <w:szCs w:val="20"/>
          <w:u w:val="single"/>
          <w:lang w:val="fr-FR"/>
        </w:rPr>
        <w:t>AUSTRALIE UNIQUEMENT</w:t>
      </w:r>
      <w:r w:rsidRPr="00362942">
        <w:rPr>
          <w:sz w:val="20"/>
          <w:szCs w:val="20"/>
          <w:lang w:val="fr-FR"/>
        </w:rPr>
        <w:t>.</w:t>
      </w:r>
      <w:r w:rsidRPr="00362942">
        <w:rPr>
          <w:sz w:val="20"/>
          <w:szCs w:val="20"/>
          <w:lang w:val="es-ES"/>
        </w:rPr>
        <w:t xml:space="preserve"> </w:t>
      </w:r>
      <w:r w:rsidRPr="00362942">
        <w:rPr>
          <w:sz w:val="20"/>
          <w:szCs w:val="20"/>
          <w:lang w:val="fr-FR"/>
        </w:rPr>
        <w:t>La « Garantie Limitée » fait référence à la garantie expresse accordée par Microsoft.</w:t>
      </w:r>
      <w:r w:rsidRPr="00362942">
        <w:rPr>
          <w:sz w:val="20"/>
          <w:szCs w:val="20"/>
          <w:lang w:val="es-ES"/>
        </w:rPr>
        <w:t xml:space="preserve"> </w:t>
      </w:r>
      <w:r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7595A" w:rsidRPr="00362942" w:rsidRDefault="0057595A" w:rsidP="0057595A">
      <w:pPr>
        <w:widowControl w:val="0"/>
        <w:ind w:left="360"/>
        <w:rPr>
          <w:b/>
          <w:sz w:val="20"/>
          <w:szCs w:val="20"/>
        </w:rPr>
      </w:pPr>
      <w:r w:rsidRPr="00362942">
        <w:rPr>
          <w:b/>
          <w:sz w:val="20"/>
          <w:szCs w:val="20"/>
          <w:lang w:val="fr-FR"/>
        </w:rPr>
        <w:t>Si la loi australienne sur la consommation s</w:t>
      </w:r>
      <w:r>
        <w:rPr>
          <w:b/>
          <w:sz w:val="20"/>
          <w:szCs w:val="20"/>
          <w:lang w:val="fr-FR"/>
        </w:rPr>
        <w:t>’</w:t>
      </w:r>
      <w:r w:rsidRPr="00362942">
        <w:rPr>
          <w:b/>
          <w:sz w:val="20"/>
          <w:szCs w:val="20"/>
          <w:lang w:val="fr-FR"/>
        </w:rPr>
        <w:t>applique à votre achat, ce qui suit vous concerne :</w:t>
      </w:r>
      <w:r w:rsidRPr="00362942">
        <w:rPr>
          <w:b/>
          <w:sz w:val="20"/>
          <w:szCs w:val="20"/>
          <w:lang w:val="es-ES"/>
        </w:rPr>
        <w:t xml:space="preserve"> </w:t>
      </w:r>
      <w:r w:rsidRPr="00362942">
        <w:rPr>
          <w:b/>
          <w:sz w:val="20"/>
          <w:szCs w:val="20"/>
          <w:lang w:val="fr-FR"/>
        </w:rPr>
        <w:t>Nos biens sont livrés avec des garanties qui ne peuvent être exclues en vertu de la loi australienne sur la</w:t>
      </w:r>
      <w:r>
        <w:rPr>
          <w:b/>
          <w:sz w:val="20"/>
          <w:szCs w:val="20"/>
          <w:lang w:val="fr-FR"/>
        </w:rPr>
        <w:t> </w:t>
      </w:r>
      <w:r w:rsidRPr="00362942">
        <w:rPr>
          <w:b/>
          <w:sz w:val="20"/>
          <w:szCs w:val="20"/>
          <w:lang w:val="fr-FR"/>
        </w:rPr>
        <w:t>protection des consommateurs.</w:t>
      </w:r>
      <w:r w:rsidRPr="00362942">
        <w:rPr>
          <w:b/>
          <w:sz w:val="20"/>
          <w:szCs w:val="20"/>
          <w:lang w:val="es-ES"/>
        </w:rPr>
        <w:t xml:space="preserve"> </w:t>
      </w:r>
      <w:r w:rsidRPr="00362942">
        <w:rPr>
          <w:b/>
          <w:sz w:val="20"/>
          <w:szCs w:val="20"/>
          <w:lang w:val="fr-FR"/>
        </w:rPr>
        <w:t>Vous avez droit au remplacement ou au remboursement pour panne</w:t>
      </w:r>
      <w:r>
        <w:rPr>
          <w:b/>
          <w:sz w:val="20"/>
          <w:szCs w:val="20"/>
          <w:lang w:val="fr-FR"/>
        </w:rPr>
        <w:t> </w:t>
      </w:r>
      <w:r w:rsidRPr="00362942">
        <w:rPr>
          <w:b/>
          <w:sz w:val="20"/>
          <w:szCs w:val="20"/>
          <w:lang w:val="fr-FR"/>
        </w:rPr>
        <w:t>majeure et à une indemnisation pour toute autre perte ou tout autre dommage raisonnablement prévisible.</w:t>
      </w:r>
      <w:r w:rsidRPr="00362942">
        <w:rPr>
          <w:b/>
          <w:sz w:val="20"/>
          <w:szCs w:val="20"/>
        </w:rPr>
        <w:t xml:space="preserve"> </w:t>
      </w:r>
      <w:r w:rsidRPr="00362942">
        <w:rPr>
          <w:b/>
          <w:sz w:val="20"/>
          <w:szCs w:val="20"/>
          <w:lang w:val="fr-FR"/>
        </w:rPr>
        <w:t>Vous avez, en outre, droit à la réparation ou au remplacement des biens si ces derniers échouent à assurer une qualité acceptable et que la panne ne constitue pas une panne majeure.</w:t>
      </w:r>
    </w:p>
    <w:p w:rsidR="0057595A" w:rsidRPr="00D726B8" w:rsidRDefault="0057595A" w:rsidP="0057595A">
      <w:pPr>
        <w:rPr>
          <w:lang w:val="pt-BR"/>
        </w:rPr>
      </w:pPr>
      <w:r w:rsidRPr="009F1A62">
        <w:rPr>
          <w:lang w:val="fr-FR"/>
        </w:rPr>
        <w:t>Microsoft et SharePoint sont des marques déposées de Microsoft Corporation, aux États-Unis d</w:t>
      </w:r>
      <w:r>
        <w:rPr>
          <w:lang w:val="fr-FR"/>
        </w:rPr>
        <w:t>’</w:t>
      </w:r>
      <w:r w:rsidRPr="009F1A62">
        <w:rPr>
          <w:lang w:val="fr-FR"/>
        </w:rPr>
        <w:t xml:space="preserve">Amérique et/ou dans </w:t>
      </w:r>
      <w:r>
        <w:rPr>
          <w:lang w:val="fr-FR"/>
        </w:rPr>
        <w:br/>
      </w:r>
      <w:r w:rsidRPr="009F1A62">
        <w:rPr>
          <w:lang w:val="fr-FR"/>
        </w:rPr>
        <w:t>d</w:t>
      </w:r>
      <w:r>
        <w:rPr>
          <w:lang w:val="fr-FR"/>
        </w:rPr>
        <w:t>’</w:t>
      </w:r>
      <w:r w:rsidRPr="009F1A62">
        <w:rPr>
          <w:lang w:val="fr-FR"/>
        </w:rPr>
        <w:t>autres pays.</w:t>
      </w:r>
    </w:p>
    <w:p w:rsidR="002A593D" w:rsidRDefault="002A593D"/>
    <w:sectPr w:rsidR="002A593D" w:rsidSect="00D726B8">
      <w:headerReference w:type="even" r:id="rId7"/>
      <w:footerReference w:type="default" r:id="rId8"/>
      <w:headerReference w:type="first" r:id="rId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95A" w:rsidRDefault="0057595A" w:rsidP="0057595A">
      <w:pPr>
        <w:spacing w:before="0" w:after="0"/>
      </w:pPr>
      <w:r>
        <w:separator/>
      </w:r>
    </w:p>
  </w:endnote>
  <w:endnote w:type="continuationSeparator" w:id="0">
    <w:p w:rsidR="0057595A" w:rsidRDefault="0057595A" w:rsidP="005759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3666A6"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Pr>
        <w:bCs/>
        <w:noProof/>
      </w:rPr>
      <w:t>1</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Pr>
        <w:bCs/>
        <w:noProof/>
      </w:rPr>
      <w:t>6</w:t>
    </w:r>
    <w:r w:rsidRPr="00632DEC">
      <w:rPr>
        <w:bCs/>
      </w:rPr>
      <w:fldChar w:fldCharType="end"/>
    </w:r>
  </w:p>
  <w:p w:rsidR="00642442" w:rsidRPr="00632DEC" w:rsidRDefault="003666A6">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95A" w:rsidRDefault="0057595A" w:rsidP="0057595A">
      <w:pPr>
        <w:spacing w:before="0" w:after="0"/>
      </w:pPr>
      <w:r>
        <w:separator/>
      </w:r>
    </w:p>
  </w:footnote>
  <w:footnote w:type="continuationSeparator" w:id="0">
    <w:p w:rsidR="0057595A" w:rsidRDefault="0057595A" w:rsidP="0057595A">
      <w:pPr>
        <w:spacing w:before="0" w:after="0"/>
      </w:pPr>
      <w:r>
        <w:continuationSeparator/>
      </w:r>
    </w:p>
  </w:footnote>
  <w:footnote w:id="1">
    <w:p w:rsidR="0057595A" w:rsidRPr="00F26B21" w:rsidRDefault="0057595A" w:rsidP="0057595A">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6A074B">
        <w:rPr>
          <w:b/>
          <w:bCs/>
          <w:sz w:val="16"/>
          <w:szCs w:val="16"/>
          <w:lang w:val="fr-FR"/>
        </w:rPr>
        <w:t>CONCÉDANT :</w:t>
      </w:r>
      <w:r w:rsidRPr="006A074B">
        <w:rPr>
          <w:b/>
          <w:bCs/>
          <w:sz w:val="16"/>
          <w:szCs w:val="16"/>
        </w:rPr>
        <w:t xml:space="preserve"> </w:t>
      </w:r>
      <w:r w:rsidRPr="006A074B">
        <w:rPr>
          <w:b/>
          <w:bCs/>
          <w:sz w:val="16"/>
          <w:szCs w:val="16"/>
          <w:lang w:val="fr-FR"/>
        </w:rPr>
        <w:t>Indiquer le nombre total de licences serveur pour lesquelles l’utilisateur final détient une licence dans le cadre de ce</w:t>
      </w:r>
      <w:r>
        <w:rPr>
          <w:b/>
          <w:bCs/>
          <w:sz w:val="16"/>
          <w:szCs w:val="16"/>
          <w:lang w:val="fr-FR"/>
        </w:rPr>
        <w:t> </w:t>
      </w:r>
      <w:r w:rsidRPr="006A074B">
        <w:rPr>
          <w:b/>
          <w:bCs/>
          <w:sz w:val="16"/>
          <w:szCs w:val="16"/>
          <w:lang w:val="fr-FR"/>
        </w:rPr>
        <w:t>contrat</w:t>
      </w:r>
      <w:r w:rsidRPr="00F26B21">
        <w:rPr>
          <w:b/>
          <w:bCs/>
          <w:sz w:val="16"/>
          <w:szCs w:val="16"/>
          <w:lang w:val="fr-FR"/>
        </w:rPr>
        <w:t>.</w:t>
      </w:r>
    </w:p>
  </w:footnote>
  <w:footnote w:id="2">
    <w:p w:rsidR="0057595A" w:rsidRPr="00F26B21" w:rsidRDefault="0057595A" w:rsidP="0057595A">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6A074B">
        <w:rPr>
          <w:b/>
          <w:bCs/>
          <w:sz w:val="16"/>
          <w:szCs w:val="16"/>
          <w:lang w:val="fr-FR"/>
        </w:rPr>
        <w:t>CONCÉDANT :</w:t>
      </w:r>
      <w:r w:rsidRPr="006A074B">
        <w:rPr>
          <w:b/>
          <w:bCs/>
          <w:sz w:val="16"/>
          <w:szCs w:val="16"/>
          <w:lang w:val="pt-PT"/>
        </w:rPr>
        <w:t xml:space="preserve"> </w:t>
      </w:r>
      <w:r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57595A" w:rsidRPr="00F26B21" w:rsidRDefault="0057595A" w:rsidP="0057595A">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Pr="006A074B">
        <w:rPr>
          <w:b/>
          <w:bCs/>
          <w:sz w:val="16"/>
          <w:szCs w:val="16"/>
          <w:lang w:val="fr-FR"/>
        </w:rPr>
        <w:t>CONCÉDANT :</w:t>
      </w:r>
      <w:r w:rsidRPr="006A074B">
        <w:rPr>
          <w:b/>
          <w:bCs/>
          <w:sz w:val="16"/>
          <w:szCs w:val="16"/>
          <w:lang w:val="pt-PT"/>
        </w:rPr>
        <w:t xml:space="preserve"> </w:t>
      </w:r>
      <w:r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3666A6">
    <w:pPr>
      <w:pStyle w:val="Header"/>
    </w:pPr>
  </w:p>
  <w:p w:rsidR="00642442" w:rsidRDefault="003666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3666A6">
    <w:pPr>
      <w:pStyle w:val="Header"/>
    </w:pPr>
  </w:p>
  <w:p w:rsidR="00642442" w:rsidRDefault="003666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OfjRruV1qekaapi2LbycGV05XJx76kn/p9kAnIVAuiAlJMxEVcI4jkjBZG9pM77lt3/ukJDMCKuRHgrCRVavQ==" w:salt="DOZpuF3obiDpPquzchI3J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95A"/>
    <w:rsid w:val="002A593D"/>
    <w:rsid w:val="003666A6"/>
    <w:rsid w:val="00575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chartTrackingRefBased/>
  <w15:docId w15:val="{16CDE48D-1419-4381-91BB-A388C371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95A"/>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57595A"/>
    <w:pPr>
      <w:numPr>
        <w:numId w:val="4"/>
      </w:numPr>
      <w:outlineLvl w:val="0"/>
    </w:pPr>
    <w:rPr>
      <w:b/>
      <w:bCs/>
    </w:rPr>
  </w:style>
  <w:style w:type="paragraph" w:styleId="Heading2">
    <w:name w:val="heading 2"/>
    <w:basedOn w:val="Normal"/>
    <w:link w:val="Heading2Char"/>
    <w:uiPriority w:val="9"/>
    <w:qFormat/>
    <w:rsid w:val="0057595A"/>
    <w:pPr>
      <w:numPr>
        <w:ilvl w:val="1"/>
        <w:numId w:val="4"/>
      </w:numPr>
      <w:outlineLvl w:val="1"/>
    </w:pPr>
    <w:rPr>
      <w:b/>
      <w:bCs/>
    </w:rPr>
  </w:style>
  <w:style w:type="paragraph" w:styleId="Heading3">
    <w:name w:val="heading 3"/>
    <w:basedOn w:val="Normal"/>
    <w:link w:val="Heading3Char"/>
    <w:uiPriority w:val="9"/>
    <w:qFormat/>
    <w:rsid w:val="0057595A"/>
    <w:pPr>
      <w:numPr>
        <w:ilvl w:val="2"/>
        <w:numId w:val="4"/>
      </w:numPr>
      <w:tabs>
        <w:tab w:val="left" w:pos="1077"/>
      </w:tabs>
      <w:outlineLvl w:val="2"/>
    </w:pPr>
  </w:style>
  <w:style w:type="paragraph" w:styleId="Heading4">
    <w:name w:val="heading 4"/>
    <w:basedOn w:val="Normal"/>
    <w:link w:val="Heading4Char"/>
    <w:uiPriority w:val="9"/>
    <w:qFormat/>
    <w:rsid w:val="0057595A"/>
    <w:pPr>
      <w:numPr>
        <w:ilvl w:val="3"/>
        <w:numId w:val="4"/>
      </w:numPr>
      <w:outlineLvl w:val="3"/>
    </w:pPr>
  </w:style>
  <w:style w:type="paragraph" w:styleId="Heading5">
    <w:name w:val="heading 5"/>
    <w:basedOn w:val="Normal"/>
    <w:link w:val="Heading5Char"/>
    <w:uiPriority w:val="9"/>
    <w:qFormat/>
    <w:rsid w:val="0057595A"/>
    <w:pPr>
      <w:numPr>
        <w:ilvl w:val="4"/>
        <w:numId w:val="4"/>
      </w:numPr>
      <w:tabs>
        <w:tab w:val="left" w:pos="1792"/>
      </w:tabs>
      <w:outlineLvl w:val="4"/>
    </w:pPr>
  </w:style>
  <w:style w:type="paragraph" w:styleId="Heading6">
    <w:name w:val="heading 6"/>
    <w:basedOn w:val="Normal"/>
    <w:link w:val="Heading6Char"/>
    <w:uiPriority w:val="9"/>
    <w:qFormat/>
    <w:rsid w:val="0057595A"/>
    <w:pPr>
      <w:numPr>
        <w:ilvl w:val="5"/>
        <w:numId w:val="4"/>
      </w:numPr>
      <w:outlineLvl w:val="5"/>
    </w:pPr>
  </w:style>
  <w:style w:type="paragraph" w:styleId="Heading7">
    <w:name w:val="heading 7"/>
    <w:basedOn w:val="Normal"/>
    <w:link w:val="Heading7Char"/>
    <w:uiPriority w:val="9"/>
    <w:qFormat/>
    <w:rsid w:val="0057595A"/>
    <w:pPr>
      <w:numPr>
        <w:ilvl w:val="6"/>
        <w:numId w:val="4"/>
      </w:numPr>
      <w:outlineLvl w:val="6"/>
    </w:pPr>
  </w:style>
  <w:style w:type="paragraph" w:styleId="Heading8">
    <w:name w:val="heading 8"/>
    <w:basedOn w:val="Normal"/>
    <w:link w:val="Heading8Char"/>
    <w:uiPriority w:val="9"/>
    <w:qFormat/>
    <w:rsid w:val="0057595A"/>
    <w:pPr>
      <w:numPr>
        <w:ilvl w:val="7"/>
        <w:numId w:val="4"/>
      </w:numPr>
      <w:outlineLvl w:val="7"/>
    </w:pPr>
  </w:style>
  <w:style w:type="paragraph" w:styleId="Heading9">
    <w:name w:val="heading 9"/>
    <w:basedOn w:val="Normal"/>
    <w:link w:val="Heading9Char"/>
    <w:uiPriority w:val="9"/>
    <w:qFormat/>
    <w:rsid w:val="0057595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95A"/>
    <w:rPr>
      <w:rFonts w:ascii="Tahoma" w:eastAsia="MS Mincho" w:hAnsi="Tahoma" w:cs="Tahoma"/>
      <w:b/>
      <w:bCs/>
      <w:sz w:val="19"/>
      <w:szCs w:val="19"/>
    </w:rPr>
  </w:style>
  <w:style w:type="character" w:customStyle="1" w:styleId="Heading2Char">
    <w:name w:val="Heading 2 Char"/>
    <w:basedOn w:val="DefaultParagraphFont"/>
    <w:link w:val="Heading2"/>
    <w:uiPriority w:val="9"/>
    <w:rsid w:val="0057595A"/>
    <w:rPr>
      <w:rFonts w:ascii="Tahoma" w:eastAsia="MS Mincho" w:hAnsi="Tahoma" w:cs="Tahoma"/>
      <w:b/>
      <w:bCs/>
      <w:sz w:val="19"/>
      <w:szCs w:val="19"/>
    </w:rPr>
  </w:style>
  <w:style w:type="character" w:customStyle="1" w:styleId="Heading3Char">
    <w:name w:val="Heading 3 Char"/>
    <w:basedOn w:val="DefaultParagraphFont"/>
    <w:link w:val="Heading3"/>
    <w:uiPriority w:val="9"/>
    <w:rsid w:val="0057595A"/>
    <w:rPr>
      <w:rFonts w:ascii="Tahoma" w:eastAsia="MS Mincho" w:hAnsi="Tahoma" w:cs="Tahoma"/>
      <w:sz w:val="19"/>
      <w:szCs w:val="19"/>
    </w:rPr>
  </w:style>
  <w:style w:type="character" w:customStyle="1" w:styleId="Heading4Char">
    <w:name w:val="Heading 4 Char"/>
    <w:basedOn w:val="DefaultParagraphFont"/>
    <w:link w:val="Heading4"/>
    <w:uiPriority w:val="9"/>
    <w:rsid w:val="0057595A"/>
    <w:rPr>
      <w:rFonts w:ascii="Tahoma" w:eastAsia="MS Mincho" w:hAnsi="Tahoma" w:cs="Tahoma"/>
      <w:sz w:val="19"/>
      <w:szCs w:val="19"/>
    </w:rPr>
  </w:style>
  <w:style w:type="character" w:customStyle="1" w:styleId="Heading5Char">
    <w:name w:val="Heading 5 Char"/>
    <w:basedOn w:val="DefaultParagraphFont"/>
    <w:link w:val="Heading5"/>
    <w:uiPriority w:val="9"/>
    <w:rsid w:val="0057595A"/>
    <w:rPr>
      <w:rFonts w:ascii="Tahoma" w:eastAsia="MS Mincho" w:hAnsi="Tahoma" w:cs="Tahoma"/>
      <w:sz w:val="19"/>
      <w:szCs w:val="19"/>
    </w:rPr>
  </w:style>
  <w:style w:type="character" w:customStyle="1" w:styleId="Heading6Char">
    <w:name w:val="Heading 6 Char"/>
    <w:basedOn w:val="DefaultParagraphFont"/>
    <w:link w:val="Heading6"/>
    <w:uiPriority w:val="9"/>
    <w:rsid w:val="0057595A"/>
    <w:rPr>
      <w:rFonts w:ascii="Tahoma" w:eastAsia="MS Mincho" w:hAnsi="Tahoma" w:cs="Tahoma"/>
      <w:sz w:val="19"/>
      <w:szCs w:val="19"/>
    </w:rPr>
  </w:style>
  <w:style w:type="character" w:customStyle="1" w:styleId="Heading7Char">
    <w:name w:val="Heading 7 Char"/>
    <w:basedOn w:val="DefaultParagraphFont"/>
    <w:link w:val="Heading7"/>
    <w:uiPriority w:val="9"/>
    <w:rsid w:val="0057595A"/>
    <w:rPr>
      <w:rFonts w:ascii="Tahoma" w:eastAsia="MS Mincho" w:hAnsi="Tahoma" w:cs="Tahoma"/>
      <w:sz w:val="19"/>
      <w:szCs w:val="19"/>
    </w:rPr>
  </w:style>
  <w:style w:type="character" w:customStyle="1" w:styleId="Heading8Char">
    <w:name w:val="Heading 8 Char"/>
    <w:basedOn w:val="DefaultParagraphFont"/>
    <w:link w:val="Heading8"/>
    <w:uiPriority w:val="9"/>
    <w:rsid w:val="0057595A"/>
    <w:rPr>
      <w:rFonts w:ascii="Tahoma" w:eastAsia="MS Mincho" w:hAnsi="Tahoma" w:cs="Tahoma"/>
      <w:sz w:val="19"/>
      <w:szCs w:val="19"/>
    </w:rPr>
  </w:style>
  <w:style w:type="character" w:customStyle="1" w:styleId="Heading9Char">
    <w:name w:val="Heading 9 Char"/>
    <w:basedOn w:val="DefaultParagraphFont"/>
    <w:link w:val="Heading9"/>
    <w:uiPriority w:val="9"/>
    <w:rsid w:val="0057595A"/>
    <w:rPr>
      <w:rFonts w:ascii="Tahoma" w:eastAsia="MS Mincho" w:hAnsi="Tahoma" w:cs="Tahoma"/>
      <w:sz w:val="19"/>
      <w:szCs w:val="19"/>
    </w:rPr>
  </w:style>
  <w:style w:type="paragraph" w:customStyle="1" w:styleId="Body2">
    <w:name w:val="Body 2"/>
    <w:basedOn w:val="Normal"/>
    <w:rsid w:val="0057595A"/>
    <w:pPr>
      <w:ind w:left="720"/>
    </w:pPr>
  </w:style>
  <w:style w:type="paragraph" w:customStyle="1" w:styleId="Body3">
    <w:name w:val="Body 3"/>
    <w:basedOn w:val="Normal"/>
    <w:rsid w:val="0057595A"/>
    <w:pPr>
      <w:ind w:left="1077"/>
    </w:pPr>
  </w:style>
  <w:style w:type="paragraph" w:customStyle="1" w:styleId="Bullet2">
    <w:name w:val="Bullet 2"/>
    <w:basedOn w:val="Normal"/>
    <w:rsid w:val="0057595A"/>
    <w:pPr>
      <w:numPr>
        <w:numId w:val="1"/>
      </w:numPr>
    </w:pPr>
  </w:style>
  <w:style w:type="paragraph" w:customStyle="1" w:styleId="Bullet3">
    <w:name w:val="Bullet 3"/>
    <w:basedOn w:val="Normal"/>
    <w:link w:val="Bullet3Char1"/>
    <w:rsid w:val="0057595A"/>
    <w:pPr>
      <w:numPr>
        <w:numId w:val="2"/>
      </w:numPr>
    </w:pPr>
  </w:style>
  <w:style w:type="paragraph" w:customStyle="1" w:styleId="Bullet4">
    <w:name w:val="Bullet 4"/>
    <w:basedOn w:val="Normal"/>
    <w:rsid w:val="0057595A"/>
    <w:pPr>
      <w:numPr>
        <w:numId w:val="3"/>
      </w:numPr>
    </w:pPr>
  </w:style>
  <w:style w:type="paragraph" w:customStyle="1" w:styleId="Preamble">
    <w:name w:val="Preamble"/>
    <w:basedOn w:val="Normal"/>
    <w:rsid w:val="0057595A"/>
    <w:rPr>
      <w:b/>
      <w:bCs/>
    </w:rPr>
  </w:style>
  <w:style w:type="paragraph" w:customStyle="1" w:styleId="Heading3Bold">
    <w:name w:val="Heading 3 Bold"/>
    <w:basedOn w:val="Heading3"/>
    <w:rsid w:val="0057595A"/>
    <w:pPr>
      <w:numPr>
        <w:numId w:val="5"/>
      </w:numPr>
    </w:pPr>
    <w:rPr>
      <w:b/>
      <w:bCs/>
    </w:rPr>
  </w:style>
  <w:style w:type="character" w:styleId="Hyperlink">
    <w:name w:val="Hyperlink"/>
    <w:aliases w:val="Char Char71,Char Char7"/>
    <w:uiPriority w:val="99"/>
    <w:rsid w:val="0057595A"/>
    <w:rPr>
      <w:rFonts w:cs="Times New Roman"/>
      <w:color w:val="0000FF"/>
      <w:u w:val="single"/>
    </w:rPr>
  </w:style>
  <w:style w:type="paragraph" w:customStyle="1" w:styleId="Bullet4Underline">
    <w:name w:val="Bullet 4 Underline"/>
    <w:basedOn w:val="Bullet4"/>
    <w:rsid w:val="0057595A"/>
    <w:pPr>
      <w:numPr>
        <w:numId w:val="0"/>
      </w:numPr>
    </w:pPr>
    <w:rPr>
      <w:u w:val="single"/>
    </w:rPr>
  </w:style>
  <w:style w:type="paragraph" w:styleId="FootnoteText">
    <w:name w:val="footnote text"/>
    <w:basedOn w:val="Normal"/>
    <w:link w:val="FootnoteTextChar"/>
    <w:uiPriority w:val="99"/>
    <w:semiHidden/>
    <w:rsid w:val="0057595A"/>
  </w:style>
  <w:style w:type="character" w:customStyle="1" w:styleId="FootnoteTextChar">
    <w:name w:val="Footnote Text Char"/>
    <w:basedOn w:val="DefaultParagraphFont"/>
    <w:link w:val="FootnoteText"/>
    <w:uiPriority w:val="99"/>
    <w:semiHidden/>
    <w:rsid w:val="0057595A"/>
    <w:rPr>
      <w:rFonts w:ascii="Tahoma" w:eastAsia="MS Mincho" w:hAnsi="Tahoma" w:cs="Tahoma"/>
      <w:sz w:val="19"/>
      <w:szCs w:val="19"/>
    </w:rPr>
  </w:style>
  <w:style w:type="character" w:styleId="FootnoteReference">
    <w:name w:val="footnote reference"/>
    <w:uiPriority w:val="99"/>
    <w:semiHidden/>
    <w:rsid w:val="0057595A"/>
    <w:rPr>
      <w:rFonts w:cs="Times New Roman"/>
      <w:vertAlign w:val="superscript"/>
    </w:rPr>
  </w:style>
  <w:style w:type="paragraph" w:customStyle="1" w:styleId="PreambleBorderAbove">
    <w:name w:val="Preamble Border Above"/>
    <w:basedOn w:val="Preamble"/>
    <w:rsid w:val="0057595A"/>
    <w:pPr>
      <w:pBdr>
        <w:top w:val="single" w:sz="4" w:space="1" w:color="auto"/>
      </w:pBdr>
    </w:pPr>
  </w:style>
  <w:style w:type="paragraph" w:styleId="Header">
    <w:name w:val="header"/>
    <w:basedOn w:val="Normal"/>
    <w:link w:val="HeaderChar"/>
    <w:uiPriority w:val="99"/>
    <w:rsid w:val="0057595A"/>
    <w:pPr>
      <w:tabs>
        <w:tab w:val="center" w:pos="4320"/>
        <w:tab w:val="right" w:pos="8640"/>
      </w:tabs>
    </w:pPr>
  </w:style>
  <w:style w:type="character" w:customStyle="1" w:styleId="HeaderChar">
    <w:name w:val="Header Char"/>
    <w:basedOn w:val="DefaultParagraphFont"/>
    <w:link w:val="Header"/>
    <w:uiPriority w:val="99"/>
    <w:rsid w:val="0057595A"/>
    <w:rPr>
      <w:rFonts w:ascii="Tahoma" w:eastAsia="MS Mincho" w:hAnsi="Tahoma" w:cs="Tahoma"/>
      <w:sz w:val="19"/>
      <w:szCs w:val="19"/>
    </w:rPr>
  </w:style>
  <w:style w:type="paragraph" w:styleId="Footer">
    <w:name w:val="footer"/>
    <w:basedOn w:val="Normal"/>
    <w:link w:val="FooterChar"/>
    <w:uiPriority w:val="99"/>
    <w:rsid w:val="0057595A"/>
    <w:pPr>
      <w:tabs>
        <w:tab w:val="center" w:pos="4320"/>
        <w:tab w:val="right" w:pos="8640"/>
      </w:tabs>
    </w:pPr>
  </w:style>
  <w:style w:type="character" w:customStyle="1" w:styleId="FooterChar">
    <w:name w:val="Footer Char"/>
    <w:basedOn w:val="DefaultParagraphFont"/>
    <w:link w:val="Footer"/>
    <w:uiPriority w:val="99"/>
    <w:rsid w:val="0057595A"/>
    <w:rPr>
      <w:rFonts w:ascii="Tahoma" w:eastAsia="MS Mincho" w:hAnsi="Tahoma" w:cs="Tahoma"/>
      <w:sz w:val="19"/>
      <w:szCs w:val="19"/>
    </w:rPr>
  </w:style>
  <w:style w:type="character" w:customStyle="1" w:styleId="Bullet3Char1">
    <w:name w:val="Bullet 3 Char1"/>
    <w:link w:val="Bullet3"/>
    <w:locked/>
    <w:rsid w:val="0057595A"/>
    <w:rPr>
      <w:rFonts w:ascii="Tahoma" w:eastAsia="MS Mincho" w:hAnsi="Tahoma" w:cs="Tahoma"/>
      <w:sz w:val="19"/>
      <w:szCs w:val="19"/>
    </w:rPr>
  </w:style>
  <w:style w:type="paragraph" w:customStyle="1" w:styleId="LicenseNumber">
    <w:name w:val="License Number"/>
    <w:basedOn w:val="Normal"/>
    <w:rsid w:val="0057595A"/>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2909</Words>
  <Characters>16583</Characters>
  <Application>Microsoft Office Word</Application>
  <DocSecurity>0</DocSecurity>
  <Lines>138</Lines>
  <Paragraphs>38</Paragraphs>
  <ScaleCrop>false</ScaleCrop>
  <Company/>
  <LinksUpToDate>false</LinksUpToDate>
  <CharactersWithSpaces>19454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